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BF" w:rsidRDefault="00D943BF" w:rsidP="00D943BF">
      <w:pPr>
        <w:jc w:val="center"/>
        <w:rPr>
          <w:rFonts w:ascii="Calibri" w:hAnsi="Calibri" w:cs="Calibri"/>
          <w:b/>
          <w:bCs/>
          <w:sz w:val="22"/>
          <w:szCs w:val="22"/>
        </w:rPr>
      </w:pPr>
      <w:r>
        <w:rPr>
          <w:rFonts w:ascii="Calibri" w:hAnsi="Calibri" w:cs="Calibri"/>
          <w:b/>
          <w:bCs/>
          <w:sz w:val="22"/>
          <w:szCs w:val="22"/>
        </w:rPr>
        <w:t>Liga de Fútbol La Reina</w:t>
      </w:r>
    </w:p>
    <w:p w:rsidR="00D943BF" w:rsidRDefault="00D943BF" w:rsidP="00D943BF">
      <w:pPr>
        <w:jc w:val="center"/>
        <w:rPr>
          <w:rFonts w:ascii="Calibri" w:hAnsi="Calibri" w:cs="Calibri"/>
          <w:b/>
          <w:bCs/>
          <w:sz w:val="22"/>
          <w:szCs w:val="22"/>
          <w:lang w:val="es-MX"/>
        </w:rPr>
      </w:pPr>
      <w:r>
        <w:rPr>
          <w:rFonts w:ascii="Calibri" w:hAnsi="Calibri" w:cs="Calibri"/>
          <w:b/>
          <w:bCs/>
          <w:sz w:val="22"/>
          <w:szCs w:val="22"/>
        </w:rPr>
        <w:t xml:space="preserve">BASES </w:t>
      </w:r>
      <w:r w:rsidR="00A559A0">
        <w:rPr>
          <w:rFonts w:ascii="Calibri" w:hAnsi="Calibri" w:cs="Calibri"/>
          <w:b/>
          <w:bCs/>
          <w:sz w:val="22"/>
          <w:szCs w:val="22"/>
        </w:rPr>
        <w:t>GENERALES</w:t>
      </w:r>
      <w:r w:rsidR="0055661F">
        <w:rPr>
          <w:rFonts w:ascii="Calibri" w:hAnsi="Calibri" w:cs="Calibri"/>
          <w:b/>
          <w:bCs/>
          <w:sz w:val="22"/>
          <w:szCs w:val="22"/>
          <w:lang w:val="es-MX"/>
        </w:rPr>
        <w:t xml:space="preserve"> </w:t>
      </w:r>
      <w:r w:rsidR="00EC09F9">
        <w:rPr>
          <w:rFonts w:ascii="Calibri" w:hAnsi="Calibri" w:cs="Calibri"/>
          <w:b/>
          <w:bCs/>
          <w:sz w:val="22"/>
          <w:szCs w:val="22"/>
          <w:lang w:val="es-MX"/>
        </w:rPr>
        <w:t>2025</w:t>
      </w:r>
    </w:p>
    <w:p w:rsidR="00D943BF" w:rsidRDefault="00D943BF" w:rsidP="00D943BF">
      <w:pPr>
        <w:rPr>
          <w:rFonts w:ascii="Calibri" w:hAnsi="Calibri" w:cs="Calibri"/>
          <w:sz w:val="22"/>
          <w:szCs w:val="22"/>
        </w:rPr>
      </w:pPr>
    </w:p>
    <w:p w:rsidR="00D943BF" w:rsidRPr="00D943BF" w:rsidRDefault="00D943BF" w:rsidP="00D943BF">
      <w:pPr>
        <w:rPr>
          <w:rFonts w:ascii="Calibri" w:hAnsi="Calibri" w:cs="Calibri"/>
          <w:b/>
          <w:bCs/>
          <w:sz w:val="22"/>
          <w:szCs w:val="22"/>
        </w:rPr>
      </w:pPr>
    </w:p>
    <w:p w:rsidR="00D943BF" w:rsidRDefault="00D943BF" w:rsidP="00D943BF">
      <w:pPr>
        <w:rPr>
          <w:rFonts w:ascii="Calibri" w:hAnsi="Calibri" w:cs="Calibri"/>
          <w:b/>
          <w:bCs/>
          <w:sz w:val="22"/>
          <w:szCs w:val="22"/>
        </w:rPr>
      </w:pPr>
      <w:r>
        <w:rPr>
          <w:rFonts w:ascii="Calibri" w:hAnsi="Calibri" w:cs="Calibri"/>
          <w:b/>
          <w:bCs/>
          <w:sz w:val="22"/>
          <w:szCs w:val="22"/>
        </w:rPr>
        <w:t>Dirección:</w:t>
      </w:r>
      <w:r>
        <w:rPr>
          <w:rFonts w:ascii="Calibri" w:hAnsi="Calibri" w:cs="Calibri"/>
          <w:sz w:val="22"/>
          <w:szCs w:val="22"/>
        </w:rPr>
        <w:t xml:space="preserve"> Santa Marta de Huechuraba 6741, Huechuraba</w:t>
      </w:r>
    </w:p>
    <w:p w:rsidR="00D943BF" w:rsidRDefault="00D943BF" w:rsidP="00D943BF">
      <w:pPr>
        <w:rPr>
          <w:rFonts w:ascii="Calibri" w:hAnsi="Calibri" w:cs="Calibri"/>
          <w:b/>
          <w:bCs/>
          <w:sz w:val="22"/>
          <w:szCs w:val="22"/>
        </w:rPr>
      </w:pPr>
      <w:r>
        <w:rPr>
          <w:rFonts w:ascii="Calibri" w:hAnsi="Calibri" w:cs="Calibri"/>
          <w:b/>
          <w:bCs/>
          <w:sz w:val="22"/>
          <w:szCs w:val="22"/>
        </w:rPr>
        <w:t>Recinto Deportivo:</w:t>
      </w:r>
      <w:r>
        <w:rPr>
          <w:rFonts w:ascii="Calibri" w:hAnsi="Calibri" w:cs="Calibri"/>
          <w:sz w:val="22"/>
          <w:szCs w:val="22"/>
        </w:rPr>
        <w:t xml:space="preserve"> Liga La Reina</w:t>
      </w:r>
    </w:p>
    <w:p w:rsidR="00D943BF" w:rsidRDefault="00D943BF" w:rsidP="00D943BF">
      <w:pPr>
        <w:rPr>
          <w:rFonts w:ascii="Calibri" w:hAnsi="Calibri" w:cs="Calibri"/>
          <w:b/>
          <w:bCs/>
          <w:sz w:val="22"/>
          <w:szCs w:val="22"/>
        </w:rPr>
      </w:pPr>
      <w:r>
        <w:rPr>
          <w:rFonts w:ascii="Calibri" w:hAnsi="Calibri" w:cs="Calibri"/>
          <w:b/>
          <w:bCs/>
          <w:sz w:val="22"/>
          <w:szCs w:val="22"/>
        </w:rPr>
        <w:t>Teléfono:</w:t>
      </w:r>
      <w:r>
        <w:rPr>
          <w:rFonts w:ascii="Calibri" w:hAnsi="Calibri" w:cs="Calibri"/>
          <w:sz w:val="22"/>
          <w:szCs w:val="22"/>
        </w:rPr>
        <w:t xml:space="preserve"> 22439500</w:t>
      </w:r>
    </w:p>
    <w:p w:rsidR="00D943BF" w:rsidRDefault="00D943BF" w:rsidP="00D943BF">
      <w:pPr>
        <w:rPr>
          <w:rFonts w:ascii="Calibri" w:hAnsi="Calibri" w:cs="Calibri"/>
          <w:b/>
          <w:bCs/>
          <w:sz w:val="22"/>
          <w:szCs w:val="22"/>
        </w:rPr>
      </w:pPr>
      <w:r>
        <w:rPr>
          <w:rFonts w:ascii="Calibri" w:hAnsi="Calibri" w:cs="Calibri"/>
          <w:b/>
          <w:bCs/>
          <w:sz w:val="22"/>
          <w:szCs w:val="22"/>
        </w:rPr>
        <w:t>Formato:</w:t>
      </w:r>
      <w:r>
        <w:rPr>
          <w:rFonts w:ascii="Calibri" w:hAnsi="Calibri" w:cs="Calibri"/>
          <w:sz w:val="22"/>
          <w:szCs w:val="22"/>
        </w:rPr>
        <w:t xml:space="preserve"> 11x11</w:t>
      </w:r>
    </w:p>
    <w:p w:rsidR="00D943BF" w:rsidRDefault="00D943BF" w:rsidP="00D943BF">
      <w:pPr>
        <w:rPr>
          <w:rFonts w:ascii="Calibri" w:hAnsi="Calibri" w:cs="Calibri"/>
          <w:sz w:val="22"/>
          <w:szCs w:val="22"/>
        </w:rPr>
      </w:pPr>
      <w:r>
        <w:rPr>
          <w:rFonts w:ascii="Calibri" w:hAnsi="Calibri" w:cs="Calibri"/>
          <w:b/>
          <w:bCs/>
          <w:sz w:val="22"/>
          <w:szCs w:val="22"/>
        </w:rPr>
        <w:t xml:space="preserve">Horario tentativo (sujeto a modificaciones): </w:t>
      </w:r>
      <w:proofErr w:type="gramStart"/>
      <w:r>
        <w:rPr>
          <w:rFonts w:ascii="Calibri" w:hAnsi="Calibri" w:cs="Calibri"/>
          <w:sz w:val="22"/>
          <w:szCs w:val="22"/>
        </w:rPr>
        <w:t>Sábados</w:t>
      </w:r>
      <w:proofErr w:type="gramEnd"/>
      <w:r>
        <w:rPr>
          <w:rFonts w:ascii="Calibri" w:hAnsi="Calibri" w:cs="Calibri"/>
          <w:sz w:val="22"/>
          <w:szCs w:val="22"/>
        </w:rPr>
        <w:t xml:space="preserve"> de </w:t>
      </w:r>
      <w:r w:rsidR="00AA685C">
        <w:rPr>
          <w:rFonts w:ascii="Calibri" w:hAnsi="Calibri" w:cs="Calibri"/>
          <w:sz w:val="22"/>
          <w:szCs w:val="22"/>
        </w:rPr>
        <w:t>10</w:t>
      </w:r>
      <w:r w:rsidR="00F05926">
        <w:rPr>
          <w:rFonts w:ascii="Calibri" w:hAnsi="Calibri" w:cs="Calibri"/>
          <w:sz w:val="22"/>
          <w:szCs w:val="22"/>
        </w:rPr>
        <w:t>:</w:t>
      </w:r>
      <w:r w:rsidR="001961B7">
        <w:rPr>
          <w:rFonts w:ascii="Calibri" w:hAnsi="Calibri" w:cs="Calibri"/>
          <w:sz w:val="22"/>
          <w:szCs w:val="22"/>
        </w:rPr>
        <w:t>0</w:t>
      </w:r>
      <w:r w:rsidR="00F05926">
        <w:rPr>
          <w:rFonts w:ascii="Calibri" w:hAnsi="Calibri" w:cs="Calibri"/>
          <w:sz w:val="22"/>
          <w:szCs w:val="22"/>
        </w:rPr>
        <w:t>0</w:t>
      </w:r>
      <w:r w:rsidR="00AA685C">
        <w:rPr>
          <w:rFonts w:ascii="Calibri" w:hAnsi="Calibri" w:cs="Calibri"/>
          <w:sz w:val="22"/>
          <w:szCs w:val="22"/>
        </w:rPr>
        <w:t xml:space="preserve"> a 22:0</w:t>
      </w:r>
      <w:r w:rsidR="00172624">
        <w:rPr>
          <w:rFonts w:ascii="Calibri" w:hAnsi="Calibri" w:cs="Calibri"/>
          <w:sz w:val="22"/>
          <w:szCs w:val="22"/>
        </w:rPr>
        <w:t>0</w:t>
      </w:r>
      <w:r>
        <w:rPr>
          <w:rFonts w:ascii="Calibri" w:hAnsi="Calibri" w:cs="Calibri"/>
          <w:sz w:val="22"/>
          <w:szCs w:val="22"/>
        </w:rPr>
        <w:t xml:space="preserve"> horas; Domingos de </w:t>
      </w:r>
      <w:r w:rsidR="00172624">
        <w:rPr>
          <w:rFonts w:ascii="Calibri" w:hAnsi="Calibri" w:cs="Calibri"/>
          <w:sz w:val="22"/>
          <w:szCs w:val="22"/>
        </w:rPr>
        <w:t>9:</w:t>
      </w:r>
      <w:r w:rsidR="005D73DD">
        <w:rPr>
          <w:rFonts w:ascii="Calibri" w:hAnsi="Calibri" w:cs="Calibri"/>
          <w:sz w:val="22"/>
          <w:szCs w:val="22"/>
        </w:rPr>
        <w:t>0</w:t>
      </w:r>
      <w:r w:rsidR="00172624">
        <w:rPr>
          <w:rFonts w:ascii="Calibri" w:hAnsi="Calibri" w:cs="Calibri"/>
          <w:sz w:val="22"/>
          <w:szCs w:val="22"/>
        </w:rPr>
        <w:t>0</w:t>
      </w:r>
      <w:r>
        <w:rPr>
          <w:rFonts w:ascii="Calibri" w:hAnsi="Calibri" w:cs="Calibri"/>
          <w:sz w:val="22"/>
          <w:szCs w:val="22"/>
        </w:rPr>
        <w:t xml:space="preserve"> a 15:30 horas.</w:t>
      </w:r>
    </w:p>
    <w:p w:rsidR="00D943BF" w:rsidRDefault="00D943BF" w:rsidP="00D943BF">
      <w:pPr>
        <w:rPr>
          <w:rFonts w:ascii="Calibri" w:hAnsi="Calibri" w:cs="Calibri"/>
          <w:sz w:val="22"/>
          <w:szCs w:val="22"/>
        </w:rPr>
      </w:pPr>
    </w:p>
    <w:p w:rsidR="00D943BF" w:rsidRDefault="00D943BF" w:rsidP="00D943BF">
      <w:pPr>
        <w:rPr>
          <w:rFonts w:ascii="Calibri" w:hAnsi="Calibri" w:cs="Calibri"/>
          <w:b/>
          <w:bCs/>
          <w:sz w:val="22"/>
          <w:szCs w:val="22"/>
        </w:rPr>
      </w:pPr>
      <w:r>
        <w:rPr>
          <w:rFonts w:ascii="Calibri" w:hAnsi="Calibri" w:cs="Calibri"/>
          <w:b/>
          <w:bCs/>
          <w:sz w:val="22"/>
          <w:szCs w:val="22"/>
        </w:rPr>
        <w:t>Bases de la competencia</w:t>
      </w:r>
    </w:p>
    <w:p w:rsidR="00D943BF" w:rsidRDefault="00D943BF" w:rsidP="00D943BF">
      <w:pPr>
        <w:rPr>
          <w:rFonts w:ascii="Calibri" w:hAnsi="Calibri" w:cs="Calibri"/>
          <w:b/>
          <w:bCs/>
          <w:sz w:val="22"/>
          <w:szCs w:val="22"/>
        </w:rPr>
      </w:pPr>
    </w:p>
    <w:p w:rsidR="00A559A0" w:rsidRPr="00A559A0" w:rsidRDefault="00185DAB" w:rsidP="00A559A0">
      <w:pPr>
        <w:pStyle w:val="ListParagraph"/>
        <w:numPr>
          <w:ilvl w:val="0"/>
          <w:numId w:val="29"/>
        </w:numPr>
        <w:rPr>
          <w:rFonts w:ascii="Calibri" w:hAnsi="Calibri" w:cs="Calibri"/>
          <w:b/>
          <w:bCs/>
          <w:sz w:val="22"/>
          <w:szCs w:val="22"/>
        </w:rPr>
      </w:pPr>
      <w:r>
        <w:rPr>
          <w:rFonts w:ascii="Calibri" w:hAnsi="Calibri" w:cs="Calibri"/>
          <w:b/>
          <w:bCs/>
          <w:sz w:val="22"/>
          <w:szCs w:val="22"/>
        </w:rPr>
        <w:t>Series</w:t>
      </w:r>
    </w:p>
    <w:p w:rsidR="004461A5" w:rsidRDefault="00E316AA" w:rsidP="00D943BF">
      <w:pPr>
        <w:rPr>
          <w:rFonts w:ascii="Calibri" w:hAnsi="Calibri" w:cs="Calibri"/>
          <w:sz w:val="22"/>
          <w:szCs w:val="22"/>
        </w:rPr>
      </w:pPr>
      <w:r>
        <w:rPr>
          <w:rFonts w:ascii="Calibri" w:hAnsi="Calibri" w:cs="Calibri"/>
          <w:sz w:val="22"/>
          <w:szCs w:val="22"/>
        </w:rPr>
        <w:t>La competenci</w:t>
      </w:r>
      <w:r w:rsidR="00185DAB">
        <w:rPr>
          <w:rFonts w:ascii="Calibri" w:hAnsi="Calibri" w:cs="Calibri"/>
          <w:sz w:val="22"/>
          <w:szCs w:val="22"/>
        </w:rPr>
        <w:t>a se llevará a cabo en series</w:t>
      </w:r>
      <w:r>
        <w:rPr>
          <w:rFonts w:ascii="Calibri" w:hAnsi="Calibri" w:cs="Calibri"/>
          <w:sz w:val="22"/>
          <w:szCs w:val="22"/>
        </w:rPr>
        <w:t xml:space="preserve"> Júnior</w:t>
      </w:r>
      <w:r w:rsidR="00C87881">
        <w:rPr>
          <w:rFonts w:ascii="Calibri" w:hAnsi="Calibri" w:cs="Calibri"/>
          <w:sz w:val="22"/>
          <w:szCs w:val="22"/>
        </w:rPr>
        <w:t>, Senior, Súper Senior</w:t>
      </w:r>
      <w:r w:rsidR="00555D3D">
        <w:rPr>
          <w:rFonts w:ascii="Calibri" w:hAnsi="Calibri" w:cs="Calibri"/>
          <w:sz w:val="22"/>
          <w:szCs w:val="22"/>
        </w:rPr>
        <w:t>, Dorada</w:t>
      </w:r>
      <w:r w:rsidR="00185DAB">
        <w:rPr>
          <w:rFonts w:ascii="Calibri" w:hAnsi="Calibri" w:cs="Calibri"/>
          <w:sz w:val="22"/>
          <w:szCs w:val="22"/>
        </w:rPr>
        <w:t xml:space="preserve"> y Diamantes. Todas las series están separadas por edad</w:t>
      </w:r>
    </w:p>
    <w:p w:rsidR="00185DAB" w:rsidRDefault="00185DAB" w:rsidP="00D943BF">
      <w:pPr>
        <w:rPr>
          <w:rFonts w:ascii="Calibri" w:hAnsi="Calibri" w:cs="Calibri"/>
          <w:sz w:val="22"/>
          <w:szCs w:val="22"/>
        </w:rPr>
      </w:pPr>
    </w:p>
    <w:p w:rsidR="00185DAB" w:rsidRPr="00B30C31" w:rsidRDefault="00185DAB" w:rsidP="00185DAB">
      <w:pPr>
        <w:ind w:firstLine="708"/>
        <w:rPr>
          <w:rFonts w:ascii="Calibri" w:hAnsi="Calibri" w:cs="Calibri"/>
          <w:b/>
          <w:sz w:val="22"/>
          <w:szCs w:val="22"/>
        </w:rPr>
      </w:pPr>
      <w:r w:rsidRPr="00B30C31">
        <w:rPr>
          <w:rFonts w:ascii="Calibri" w:hAnsi="Calibri" w:cs="Calibri"/>
          <w:b/>
          <w:sz w:val="22"/>
          <w:szCs w:val="22"/>
        </w:rPr>
        <w:t>1.1 Edades de participación</w:t>
      </w:r>
    </w:p>
    <w:p w:rsidR="00EB58CA" w:rsidRDefault="00EB58CA" w:rsidP="00D943BF">
      <w:pPr>
        <w:rPr>
          <w:rFonts w:ascii="Calibri" w:hAnsi="Calibri" w:cs="Calibri"/>
          <w:color w:val="000000" w:themeColor="text1"/>
          <w:sz w:val="22"/>
          <w:szCs w:val="22"/>
        </w:rPr>
      </w:pPr>
    </w:p>
    <w:p w:rsidR="00185DAB" w:rsidRPr="00B30C31" w:rsidRDefault="00185DAB" w:rsidP="00D943BF">
      <w:pPr>
        <w:rPr>
          <w:rFonts w:ascii="Calibri" w:hAnsi="Calibri" w:cs="Calibri"/>
          <w:b/>
          <w:color w:val="000000" w:themeColor="text1"/>
          <w:sz w:val="22"/>
          <w:szCs w:val="22"/>
        </w:rPr>
      </w:pPr>
      <w:r w:rsidRPr="00B30C31">
        <w:rPr>
          <w:rFonts w:ascii="Calibri" w:hAnsi="Calibri" w:cs="Calibri"/>
          <w:b/>
          <w:color w:val="000000" w:themeColor="text1"/>
          <w:sz w:val="22"/>
          <w:szCs w:val="22"/>
        </w:rPr>
        <w:t>Serie Júnior</w:t>
      </w:r>
    </w:p>
    <w:p w:rsidR="00185DAB" w:rsidRDefault="00185DAB" w:rsidP="00D943BF">
      <w:pPr>
        <w:rPr>
          <w:rFonts w:ascii="Calibri" w:hAnsi="Calibri" w:cs="Calibri"/>
          <w:color w:val="000000" w:themeColor="text1"/>
          <w:sz w:val="22"/>
          <w:szCs w:val="22"/>
        </w:rPr>
      </w:pPr>
      <w:r>
        <w:rPr>
          <w:rFonts w:ascii="Calibri" w:hAnsi="Calibri" w:cs="Calibri"/>
          <w:color w:val="000000" w:themeColor="text1"/>
          <w:sz w:val="22"/>
          <w:szCs w:val="22"/>
        </w:rPr>
        <w:t>Pueden participar jugadores de todas las edades, con un mínimo de 16 años cumplidos. Quienes tienen la edad mínima pueden participar sólo con permiso escrito de sus padres.</w:t>
      </w:r>
    </w:p>
    <w:p w:rsidR="00185DAB" w:rsidRDefault="00185DAB" w:rsidP="00D943BF">
      <w:pPr>
        <w:rPr>
          <w:rFonts w:ascii="Calibri" w:hAnsi="Calibri" w:cs="Calibri"/>
          <w:color w:val="000000" w:themeColor="text1"/>
          <w:sz w:val="22"/>
          <w:szCs w:val="22"/>
        </w:rPr>
      </w:pPr>
    </w:p>
    <w:p w:rsidR="00185DAB" w:rsidRDefault="00185DAB" w:rsidP="00D943BF">
      <w:pPr>
        <w:rPr>
          <w:rFonts w:ascii="Calibri" w:hAnsi="Calibri" w:cs="Calibri"/>
          <w:color w:val="000000" w:themeColor="text1"/>
          <w:sz w:val="22"/>
          <w:szCs w:val="22"/>
        </w:rPr>
      </w:pPr>
      <w:r>
        <w:rPr>
          <w:rFonts w:ascii="Calibri" w:hAnsi="Calibri" w:cs="Calibri"/>
          <w:color w:val="000000" w:themeColor="text1"/>
          <w:sz w:val="22"/>
          <w:szCs w:val="22"/>
        </w:rPr>
        <w:t>Pagan la cuota social de esta serie los jug</w:t>
      </w:r>
      <w:r w:rsidR="00781B4E">
        <w:rPr>
          <w:rFonts w:ascii="Calibri" w:hAnsi="Calibri" w:cs="Calibri"/>
          <w:color w:val="000000" w:themeColor="text1"/>
          <w:sz w:val="22"/>
          <w:szCs w:val="22"/>
        </w:rPr>
        <w:t>adores nacidos entre 1998</w:t>
      </w:r>
      <w:r w:rsidR="003559C0">
        <w:rPr>
          <w:rFonts w:ascii="Calibri" w:hAnsi="Calibri" w:cs="Calibri"/>
          <w:color w:val="000000" w:themeColor="text1"/>
          <w:sz w:val="22"/>
          <w:szCs w:val="22"/>
        </w:rPr>
        <w:t xml:space="preserve"> y 200</w:t>
      </w:r>
      <w:r w:rsidR="00781B4E">
        <w:rPr>
          <w:rFonts w:ascii="Calibri" w:hAnsi="Calibri" w:cs="Calibri"/>
          <w:color w:val="000000" w:themeColor="text1"/>
          <w:sz w:val="22"/>
          <w:szCs w:val="22"/>
        </w:rPr>
        <w:t>9</w:t>
      </w:r>
      <w:r>
        <w:rPr>
          <w:rFonts w:ascii="Calibri" w:hAnsi="Calibri" w:cs="Calibri"/>
          <w:color w:val="000000" w:themeColor="text1"/>
          <w:sz w:val="22"/>
          <w:szCs w:val="22"/>
        </w:rPr>
        <w:t>.</w:t>
      </w:r>
    </w:p>
    <w:p w:rsidR="00185DAB" w:rsidRDefault="00185DAB" w:rsidP="00D943BF">
      <w:pPr>
        <w:rPr>
          <w:rFonts w:ascii="Calibri" w:hAnsi="Calibri" w:cs="Calibri"/>
          <w:color w:val="000000" w:themeColor="text1"/>
          <w:sz w:val="22"/>
          <w:szCs w:val="22"/>
        </w:rPr>
      </w:pPr>
    </w:p>
    <w:p w:rsidR="00185DAB" w:rsidRPr="00B30C31" w:rsidRDefault="00AA685C" w:rsidP="00D943BF">
      <w:pPr>
        <w:rPr>
          <w:rFonts w:ascii="Calibri" w:hAnsi="Calibri" w:cs="Calibri"/>
          <w:b/>
          <w:color w:val="000000" w:themeColor="text1"/>
          <w:sz w:val="22"/>
          <w:szCs w:val="22"/>
        </w:rPr>
      </w:pPr>
      <w:r>
        <w:rPr>
          <w:rFonts w:ascii="Calibri" w:hAnsi="Calibri" w:cs="Calibri"/>
          <w:b/>
          <w:color w:val="000000" w:themeColor="text1"/>
          <w:sz w:val="22"/>
          <w:szCs w:val="22"/>
        </w:rPr>
        <w:t>Serie Sé</w:t>
      </w:r>
      <w:r w:rsidR="00185DAB" w:rsidRPr="00B30C31">
        <w:rPr>
          <w:rFonts w:ascii="Calibri" w:hAnsi="Calibri" w:cs="Calibri"/>
          <w:b/>
          <w:color w:val="000000" w:themeColor="text1"/>
          <w:sz w:val="22"/>
          <w:szCs w:val="22"/>
        </w:rPr>
        <w:t>nior</w:t>
      </w:r>
    </w:p>
    <w:p w:rsidR="00185DAB" w:rsidRDefault="00185DAB" w:rsidP="00D943BF">
      <w:pPr>
        <w:rPr>
          <w:rFonts w:ascii="Calibri" w:hAnsi="Calibri" w:cs="Calibri"/>
          <w:color w:val="000000" w:themeColor="text1"/>
          <w:sz w:val="22"/>
          <w:szCs w:val="22"/>
        </w:rPr>
      </w:pPr>
      <w:r>
        <w:rPr>
          <w:rFonts w:ascii="Calibri" w:hAnsi="Calibri" w:cs="Calibri"/>
          <w:color w:val="000000" w:themeColor="text1"/>
          <w:sz w:val="22"/>
          <w:szCs w:val="22"/>
        </w:rPr>
        <w:t>Corresponden a esta serie y pagan la cuota social correspondiente los jug</w:t>
      </w:r>
      <w:r w:rsidR="00781B4E">
        <w:rPr>
          <w:rFonts w:ascii="Calibri" w:hAnsi="Calibri" w:cs="Calibri"/>
          <w:color w:val="000000" w:themeColor="text1"/>
          <w:sz w:val="22"/>
          <w:szCs w:val="22"/>
        </w:rPr>
        <w:t>adores nacidos entre 1988 y 1997</w:t>
      </w:r>
      <w:r>
        <w:rPr>
          <w:rFonts w:ascii="Calibri" w:hAnsi="Calibri" w:cs="Calibri"/>
          <w:color w:val="000000" w:themeColor="text1"/>
          <w:sz w:val="22"/>
          <w:szCs w:val="22"/>
        </w:rPr>
        <w:t>.</w:t>
      </w:r>
    </w:p>
    <w:p w:rsidR="00185DAB" w:rsidRDefault="00185DAB" w:rsidP="00D943BF">
      <w:pPr>
        <w:rPr>
          <w:rFonts w:ascii="Calibri" w:hAnsi="Calibri" w:cs="Calibri"/>
          <w:color w:val="000000" w:themeColor="text1"/>
          <w:sz w:val="22"/>
          <w:szCs w:val="22"/>
        </w:rPr>
      </w:pPr>
      <w:r>
        <w:rPr>
          <w:rFonts w:ascii="Calibri" w:hAnsi="Calibri" w:cs="Calibri"/>
          <w:color w:val="000000" w:themeColor="text1"/>
          <w:sz w:val="22"/>
          <w:szCs w:val="22"/>
        </w:rPr>
        <w:t>Pueden participar además como franquicias hasta 4 jugad</w:t>
      </w:r>
      <w:r w:rsidR="003559C0">
        <w:rPr>
          <w:rFonts w:ascii="Calibri" w:hAnsi="Calibri" w:cs="Calibri"/>
          <w:color w:val="000000" w:themeColor="text1"/>
          <w:sz w:val="22"/>
          <w:szCs w:val="22"/>
        </w:rPr>
        <w:t>ores de campo nacidos entre 199</w:t>
      </w:r>
      <w:r w:rsidR="00781B4E">
        <w:rPr>
          <w:rFonts w:ascii="Calibri" w:hAnsi="Calibri" w:cs="Calibri"/>
          <w:color w:val="000000" w:themeColor="text1"/>
          <w:sz w:val="22"/>
          <w:szCs w:val="22"/>
        </w:rPr>
        <w:t>8 y 2000</w:t>
      </w:r>
      <w:r>
        <w:rPr>
          <w:rFonts w:ascii="Calibri" w:hAnsi="Calibri" w:cs="Calibri"/>
          <w:color w:val="000000" w:themeColor="text1"/>
          <w:sz w:val="22"/>
          <w:szCs w:val="22"/>
        </w:rPr>
        <w:t xml:space="preserve"> con las siguientes limitantes:</w:t>
      </w:r>
    </w:p>
    <w:p w:rsidR="00185DAB" w:rsidRDefault="00AA685C" w:rsidP="00D943BF">
      <w:pPr>
        <w:rPr>
          <w:rFonts w:ascii="Calibri" w:hAnsi="Calibri" w:cs="Calibri"/>
          <w:color w:val="000000" w:themeColor="text1"/>
          <w:sz w:val="22"/>
          <w:szCs w:val="22"/>
        </w:rPr>
      </w:pPr>
      <w:r>
        <w:rPr>
          <w:rFonts w:ascii="Calibri" w:hAnsi="Calibri" w:cs="Calibri"/>
          <w:color w:val="000000" w:themeColor="text1"/>
          <w:sz w:val="22"/>
          <w:szCs w:val="22"/>
        </w:rPr>
        <w:tab/>
        <w:t>Hasta 4 nacid</w:t>
      </w:r>
      <w:r w:rsidR="00781B4E">
        <w:rPr>
          <w:rFonts w:ascii="Calibri" w:hAnsi="Calibri" w:cs="Calibri"/>
          <w:color w:val="000000" w:themeColor="text1"/>
          <w:sz w:val="22"/>
          <w:szCs w:val="22"/>
        </w:rPr>
        <w:t>os en 1998</w:t>
      </w:r>
    </w:p>
    <w:p w:rsidR="00185DAB" w:rsidRDefault="00781B4E" w:rsidP="00D943BF">
      <w:pPr>
        <w:rPr>
          <w:rFonts w:ascii="Calibri" w:hAnsi="Calibri" w:cs="Calibri"/>
          <w:color w:val="000000" w:themeColor="text1"/>
          <w:sz w:val="22"/>
          <w:szCs w:val="22"/>
        </w:rPr>
      </w:pPr>
      <w:r>
        <w:rPr>
          <w:rFonts w:ascii="Calibri" w:hAnsi="Calibri" w:cs="Calibri"/>
          <w:color w:val="000000" w:themeColor="text1"/>
          <w:sz w:val="22"/>
          <w:szCs w:val="22"/>
        </w:rPr>
        <w:tab/>
        <w:t>Hasta 2 nacidos en 1999</w:t>
      </w:r>
    </w:p>
    <w:p w:rsidR="00781B4E" w:rsidRDefault="00781B4E" w:rsidP="00D943BF">
      <w:pPr>
        <w:rPr>
          <w:rFonts w:ascii="Calibri" w:hAnsi="Calibri" w:cs="Calibri"/>
          <w:color w:val="000000" w:themeColor="text1"/>
          <w:sz w:val="22"/>
          <w:szCs w:val="22"/>
        </w:rPr>
      </w:pPr>
      <w:r>
        <w:rPr>
          <w:rFonts w:ascii="Calibri" w:hAnsi="Calibri" w:cs="Calibri"/>
          <w:color w:val="000000" w:themeColor="text1"/>
          <w:sz w:val="22"/>
          <w:szCs w:val="22"/>
        </w:rPr>
        <w:tab/>
        <w:t>Hasta 1 nacido en 2000</w:t>
      </w:r>
    </w:p>
    <w:p w:rsidR="00185DAB" w:rsidRDefault="00185DAB" w:rsidP="00D943BF">
      <w:pPr>
        <w:rPr>
          <w:rFonts w:ascii="Calibri" w:hAnsi="Calibri" w:cs="Calibri"/>
          <w:color w:val="000000" w:themeColor="text1"/>
          <w:sz w:val="22"/>
          <w:szCs w:val="22"/>
        </w:rPr>
      </w:pPr>
    </w:p>
    <w:p w:rsidR="00185DAB" w:rsidRDefault="00AA685C" w:rsidP="00D943BF">
      <w:pPr>
        <w:rPr>
          <w:rFonts w:ascii="Calibri" w:hAnsi="Calibri" w:cs="Calibri"/>
          <w:color w:val="000000" w:themeColor="text1"/>
          <w:sz w:val="22"/>
          <w:szCs w:val="22"/>
        </w:rPr>
      </w:pPr>
      <w:r>
        <w:rPr>
          <w:rFonts w:ascii="Calibri" w:hAnsi="Calibri" w:cs="Calibri"/>
          <w:color w:val="000000" w:themeColor="text1"/>
          <w:sz w:val="22"/>
          <w:szCs w:val="22"/>
        </w:rPr>
        <w:t>Si el club participa en la serie Júnior, p</w:t>
      </w:r>
      <w:r w:rsidR="00185DAB">
        <w:rPr>
          <w:rFonts w:ascii="Calibri" w:hAnsi="Calibri" w:cs="Calibri"/>
          <w:color w:val="000000" w:themeColor="text1"/>
          <w:sz w:val="22"/>
          <w:szCs w:val="22"/>
        </w:rPr>
        <w:t>uede</w:t>
      </w:r>
      <w:r>
        <w:rPr>
          <w:rFonts w:ascii="Calibri" w:hAnsi="Calibri" w:cs="Calibri"/>
          <w:color w:val="000000" w:themeColor="text1"/>
          <w:sz w:val="22"/>
          <w:szCs w:val="22"/>
        </w:rPr>
        <w:t xml:space="preserve"> participar también en cancha como arquero, cualquier jugador del plantel</w:t>
      </w:r>
      <w:r w:rsidR="00185DAB">
        <w:rPr>
          <w:rFonts w:ascii="Calibri" w:hAnsi="Calibri" w:cs="Calibri"/>
          <w:color w:val="000000" w:themeColor="text1"/>
          <w:sz w:val="22"/>
          <w:szCs w:val="22"/>
        </w:rPr>
        <w:t xml:space="preserve"> Junior (nacido entre 199</w:t>
      </w:r>
      <w:r w:rsidR="00781B4E">
        <w:rPr>
          <w:rFonts w:ascii="Calibri" w:hAnsi="Calibri" w:cs="Calibri"/>
          <w:color w:val="000000" w:themeColor="text1"/>
          <w:sz w:val="22"/>
          <w:szCs w:val="22"/>
        </w:rPr>
        <w:t>8</w:t>
      </w:r>
      <w:r w:rsidR="00185DAB">
        <w:rPr>
          <w:rFonts w:ascii="Calibri" w:hAnsi="Calibri" w:cs="Calibri"/>
          <w:color w:val="000000" w:themeColor="text1"/>
          <w:sz w:val="22"/>
          <w:szCs w:val="22"/>
        </w:rPr>
        <w:t xml:space="preserve"> y 200</w:t>
      </w:r>
      <w:r w:rsidR="00781B4E">
        <w:rPr>
          <w:rFonts w:ascii="Calibri" w:hAnsi="Calibri" w:cs="Calibri"/>
          <w:color w:val="000000" w:themeColor="text1"/>
          <w:sz w:val="22"/>
          <w:szCs w:val="22"/>
        </w:rPr>
        <w:t>9</w:t>
      </w:r>
      <w:r w:rsidR="00185DAB">
        <w:rPr>
          <w:rFonts w:ascii="Calibri" w:hAnsi="Calibri" w:cs="Calibri"/>
          <w:color w:val="000000" w:themeColor="text1"/>
          <w:sz w:val="22"/>
          <w:szCs w:val="22"/>
        </w:rPr>
        <w:t>). Este no se cuenta entre las 4 franquicias anteriormente mencionadas.</w:t>
      </w:r>
    </w:p>
    <w:p w:rsidR="00185DAB" w:rsidRDefault="00185DAB" w:rsidP="00D943BF">
      <w:pPr>
        <w:rPr>
          <w:rFonts w:ascii="Calibri" w:hAnsi="Calibri" w:cs="Calibri"/>
          <w:color w:val="000000" w:themeColor="text1"/>
          <w:sz w:val="22"/>
          <w:szCs w:val="22"/>
        </w:rPr>
      </w:pPr>
    </w:p>
    <w:p w:rsidR="00185DAB" w:rsidRPr="00B30C31" w:rsidRDefault="00AA685C" w:rsidP="00185DAB">
      <w:pPr>
        <w:rPr>
          <w:rFonts w:ascii="Calibri" w:hAnsi="Calibri" w:cs="Calibri"/>
          <w:b/>
          <w:color w:val="000000" w:themeColor="text1"/>
          <w:sz w:val="22"/>
          <w:szCs w:val="22"/>
        </w:rPr>
      </w:pPr>
      <w:r>
        <w:rPr>
          <w:rFonts w:ascii="Calibri" w:hAnsi="Calibri" w:cs="Calibri"/>
          <w:b/>
          <w:color w:val="000000" w:themeColor="text1"/>
          <w:sz w:val="22"/>
          <w:szCs w:val="22"/>
        </w:rPr>
        <w:t>Serie Súper Sé</w:t>
      </w:r>
      <w:r w:rsidR="00185DAB" w:rsidRPr="00B30C31">
        <w:rPr>
          <w:rFonts w:ascii="Calibri" w:hAnsi="Calibri" w:cs="Calibri"/>
          <w:b/>
          <w:color w:val="000000" w:themeColor="text1"/>
          <w:sz w:val="22"/>
          <w:szCs w:val="22"/>
        </w:rPr>
        <w:t>nior</w:t>
      </w:r>
    </w:p>
    <w:p w:rsidR="00185DAB" w:rsidRDefault="00185DAB" w:rsidP="00185DAB">
      <w:pPr>
        <w:rPr>
          <w:rFonts w:ascii="Calibri" w:hAnsi="Calibri" w:cs="Calibri"/>
          <w:color w:val="000000" w:themeColor="text1"/>
          <w:sz w:val="22"/>
          <w:szCs w:val="22"/>
        </w:rPr>
      </w:pPr>
      <w:r>
        <w:rPr>
          <w:rFonts w:ascii="Calibri" w:hAnsi="Calibri" w:cs="Calibri"/>
          <w:color w:val="000000" w:themeColor="text1"/>
          <w:sz w:val="22"/>
          <w:szCs w:val="22"/>
        </w:rPr>
        <w:t xml:space="preserve">Corresponden a esta serie y pagan la cuota social correspondiente </w:t>
      </w:r>
      <w:r w:rsidR="00781B4E">
        <w:rPr>
          <w:rFonts w:ascii="Calibri" w:hAnsi="Calibri" w:cs="Calibri"/>
          <w:color w:val="000000" w:themeColor="text1"/>
          <w:sz w:val="22"/>
          <w:szCs w:val="22"/>
        </w:rPr>
        <w:t>los jugadores nacidos entre 1976 y 1987</w:t>
      </w:r>
      <w:r>
        <w:rPr>
          <w:rFonts w:ascii="Calibri" w:hAnsi="Calibri" w:cs="Calibri"/>
          <w:color w:val="000000" w:themeColor="text1"/>
          <w:sz w:val="22"/>
          <w:szCs w:val="22"/>
        </w:rPr>
        <w:t>.</w:t>
      </w:r>
    </w:p>
    <w:p w:rsidR="00185DAB" w:rsidRDefault="00185DAB" w:rsidP="00185DAB">
      <w:pPr>
        <w:rPr>
          <w:rFonts w:ascii="Calibri" w:hAnsi="Calibri" w:cs="Calibri"/>
          <w:color w:val="000000" w:themeColor="text1"/>
          <w:sz w:val="22"/>
          <w:szCs w:val="22"/>
        </w:rPr>
      </w:pPr>
      <w:r>
        <w:rPr>
          <w:rFonts w:ascii="Calibri" w:hAnsi="Calibri" w:cs="Calibri"/>
          <w:color w:val="000000" w:themeColor="text1"/>
          <w:sz w:val="22"/>
          <w:szCs w:val="22"/>
        </w:rPr>
        <w:t>Pueden participar además como franquicias hasta 4 jugad</w:t>
      </w:r>
      <w:r w:rsidR="00781B4E">
        <w:rPr>
          <w:rFonts w:ascii="Calibri" w:hAnsi="Calibri" w:cs="Calibri"/>
          <w:color w:val="000000" w:themeColor="text1"/>
          <w:sz w:val="22"/>
          <w:szCs w:val="22"/>
        </w:rPr>
        <w:t>ores de campo nacidos entre 1988</w:t>
      </w:r>
      <w:r w:rsidR="003559C0">
        <w:rPr>
          <w:rFonts w:ascii="Calibri" w:hAnsi="Calibri" w:cs="Calibri"/>
          <w:color w:val="000000" w:themeColor="text1"/>
          <w:sz w:val="22"/>
          <w:szCs w:val="22"/>
        </w:rPr>
        <w:t xml:space="preserve"> y 19</w:t>
      </w:r>
      <w:r w:rsidR="00781B4E">
        <w:rPr>
          <w:rFonts w:ascii="Calibri" w:hAnsi="Calibri" w:cs="Calibri"/>
          <w:color w:val="000000" w:themeColor="text1"/>
          <w:sz w:val="22"/>
          <w:szCs w:val="22"/>
        </w:rPr>
        <w:t>90</w:t>
      </w:r>
      <w:r>
        <w:rPr>
          <w:rFonts w:ascii="Calibri" w:hAnsi="Calibri" w:cs="Calibri"/>
          <w:color w:val="000000" w:themeColor="text1"/>
          <w:sz w:val="22"/>
          <w:szCs w:val="22"/>
        </w:rPr>
        <w:t xml:space="preserve"> con las siguientes limitantes:</w:t>
      </w:r>
    </w:p>
    <w:p w:rsidR="00185DAB" w:rsidRDefault="003559C0" w:rsidP="00185DAB">
      <w:pPr>
        <w:rPr>
          <w:rFonts w:ascii="Calibri" w:hAnsi="Calibri" w:cs="Calibri"/>
          <w:color w:val="000000" w:themeColor="text1"/>
          <w:sz w:val="22"/>
          <w:szCs w:val="22"/>
        </w:rPr>
      </w:pPr>
      <w:r>
        <w:rPr>
          <w:rFonts w:ascii="Calibri" w:hAnsi="Calibri" w:cs="Calibri"/>
          <w:color w:val="000000" w:themeColor="text1"/>
          <w:sz w:val="22"/>
          <w:szCs w:val="22"/>
        </w:rPr>
        <w:tab/>
        <w:t>Hasta 4 nacidos en 19</w:t>
      </w:r>
      <w:r w:rsidR="00781B4E">
        <w:rPr>
          <w:rFonts w:ascii="Calibri" w:hAnsi="Calibri" w:cs="Calibri"/>
          <w:color w:val="000000" w:themeColor="text1"/>
          <w:sz w:val="22"/>
          <w:szCs w:val="22"/>
        </w:rPr>
        <w:t>88</w:t>
      </w:r>
    </w:p>
    <w:p w:rsidR="00185DAB" w:rsidRDefault="00781B4E" w:rsidP="00185DAB">
      <w:pPr>
        <w:rPr>
          <w:rFonts w:ascii="Calibri" w:hAnsi="Calibri" w:cs="Calibri"/>
          <w:color w:val="000000" w:themeColor="text1"/>
          <w:sz w:val="22"/>
          <w:szCs w:val="22"/>
        </w:rPr>
      </w:pPr>
      <w:r>
        <w:rPr>
          <w:rFonts w:ascii="Calibri" w:hAnsi="Calibri" w:cs="Calibri"/>
          <w:color w:val="000000" w:themeColor="text1"/>
          <w:sz w:val="22"/>
          <w:szCs w:val="22"/>
        </w:rPr>
        <w:tab/>
        <w:t>Hasta 2 nacidos en 1989</w:t>
      </w:r>
    </w:p>
    <w:p w:rsidR="00185DAB" w:rsidRDefault="00781B4E" w:rsidP="00185DAB">
      <w:pPr>
        <w:rPr>
          <w:rFonts w:ascii="Calibri" w:hAnsi="Calibri" w:cs="Calibri"/>
          <w:color w:val="000000" w:themeColor="text1"/>
          <w:sz w:val="22"/>
          <w:szCs w:val="22"/>
        </w:rPr>
      </w:pPr>
      <w:r>
        <w:rPr>
          <w:rFonts w:ascii="Calibri" w:hAnsi="Calibri" w:cs="Calibri"/>
          <w:color w:val="000000" w:themeColor="text1"/>
          <w:sz w:val="22"/>
          <w:szCs w:val="22"/>
        </w:rPr>
        <w:tab/>
        <w:t>Hasta 1 nacido en 1990</w:t>
      </w:r>
    </w:p>
    <w:p w:rsidR="00185DAB" w:rsidRDefault="00185DAB" w:rsidP="00185DAB">
      <w:pPr>
        <w:rPr>
          <w:rFonts w:ascii="Calibri" w:hAnsi="Calibri" w:cs="Calibri"/>
          <w:color w:val="000000" w:themeColor="text1"/>
          <w:sz w:val="22"/>
          <w:szCs w:val="22"/>
        </w:rPr>
      </w:pPr>
    </w:p>
    <w:p w:rsidR="00185DAB" w:rsidRDefault="00AA685C" w:rsidP="00185DAB">
      <w:pPr>
        <w:rPr>
          <w:rFonts w:ascii="Calibri" w:hAnsi="Calibri" w:cs="Calibri"/>
          <w:color w:val="000000" w:themeColor="text1"/>
          <w:sz w:val="22"/>
          <w:szCs w:val="22"/>
        </w:rPr>
      </w:pPr>
      <w:r>
        <w:rPr>
          <w:rFonts w:ascii="Calibri" w:hAnsi="Calibri" w:cs="Calibri"/>
          <w:color w:val="000000" w:themeColor="text1"/>
          <w:sz w:val="22"/>
          <w:szCs w:val="22"/>
        </w:rPr>
        <w:t>Si el club participa en la serie Sénior, p</w:t>
      </w:r>
      <w:r w:rsidR="00185DAB">
        <w:rPr>
          <w:rFonts w:ascii="Calibri" w:hAnsi="Calibri" w:cs="Calibri"/>
          <w:color w:val="000000" w:themeColor="text1"/>
          <w:sz w:val="22"/>
          <w:szCs w:val="22"/>
        </w:rPr>
        <w:t xml:space="preserve">uede participar también en cancha </w:t>
      </w:r>
      <w:r>
        <w:rPr>
          <w:rFonts w:ascii="Calibri" w:hAnsi="Calibri" w:cs="Calibri"/>
          <w:color w:val="000000" w:themeColor="text1"/>
          <w:sz w:val="22"/>
          <w:szCs w:val="22"/>
        </w:rPr>
        <w:t>como</w:t>
      </w:r>
      <w:r w:rsidR="00185DAB">
        <w:rPr>
          <w:rFonts w:ascii="Calibri" w:hAnsi="Calibri" w:cs="Calibri"/>
          <w:color w:val="000000" w:themeColor="text1"/>
          <w:sz w:val="22"/>
          <w:szCs w:val="22"/>
        </w:rPr>
        <w:t xml:space="preserve"> arquero</w:t>
      </w:r>
      <w:r>
        <w:rPr>
          <w:rFonts w:ascii="Calibri" w:hAnsi="Calibri" w:cs="Calibri"/>
          <w:color w:val="000000" w:themeColor="text1"/>
          <w:sz w:val="22"/>
          <w:szCs w:val="22"/>
        </w:rPr>
        <w:t>,</w:t>
      </w:r>
      <w:r w:rsidR="00185DAB">
        <w:rPr>
          <w:rFonts w:ascii="Calibri" w:hAnsi="Calibri" w:cs="Calibri"/>
          <w:color w:val="000000" w:themeColor="text1"/>
          <w:sz w:val="22"/>
          <w:szCs w:val="22"/>
        </w:rPr>
        <w:t xml:space="preserve"> </w:t>
      </w:r>
      <w:r>
        <w:rPr>
          <w:rFonts w:ascii="Calibri" w:hAnsi="Calibri" w:cs="Calibri"/>
          <w:color w:val="000000" w:themeColor="text1"/>
          <w:sz w:val="22"/>
          <w:szCs w:val="22"/>
        </w:rPr>
        <w:t>un jugador del plantel Sénior</w:t>
      </w:r>
      <w:r w:rsidR="003559C0">
        <w:rPr>
          <w:rFonts w:ascii="Calibri" w:hAnsi="Calibri" w:cs="Calibri"/>
          <w:color w:val="000000" w:themeColor="text1"/>
          <w:sz w:val="22"/>
          <w:szCs w:val="22"/>
        </w:rPr>
        <w:t xml:space="preserve"> (nacido entre 198</w:t>
      </w:r>
      <w:r w:rsidR="00781B4E">
        <w:rPr>
          <w:rFonts w:ascii="Calibri" w:hAnsi="Calibri" w:cs="Calibri"/>
          <w:color w:val="000000" w:themeColor="text1"/>
          <w:sz w:val="22"/>
          <w:szCs w:val="22"/>
        </w:rPr>
        <w:t>8</w:t>
      </w:r>
      <w:r w:rsidR="00185DAB">
        <w:rPr>
          <w:rFonts w:ascii="Calibri" w:hAnsi="Calibri" w:cs="Calibri"/>
          <w:color w:val="000000" w:themeColor="text1"/>
          <w:sz w:val="22"/>
          <w:szCs w:val="22"/>
        </w:rPr>
        <w:t xml:space="preserve"> y 199</w:t>
      </w:r>
      <w:r w:rsidR="00781B4E">
        <w:rPr>
          <w:rFonts w:ascii="Calibri" w:hAnsi="Calibri" w:cs="Calibri"/>
          <w:color w:val="000000" w:themeColor="text1"/>
          <w:sz w:val="22"/>
          <w:szCs w:val="22"/>
        </w:rPr>
        <w:t>7</w:t>
      </w:r>
      <w:r w:rsidR="00185DAB">
        <w:rPr>
          <w:rFonts w:ascii="Calibri" w:hAnsi="Calibri" w:cs="Calibri"/>
          <w:color w:val="000000" w:themeColor="text1"/>
          <w:sz w:val="22"/>
          <w:szCs w:val="22"/>
        </w:rPr>
        <w:t>). Este no se cuenta entre las 4 franquicias anteriormente mencionadas.</w:t>
      </w:r>
    </w:p>
    <w:p w:rsidR="00185DAB" w:rsidRDefault="00185DAB" w:rsidP="00185DAB">
      <w:pPr>
        <w:rPr>
          <w:rFonts w:ascii="Calibri" w:hAnsi="Calibri" w:cs="Calibri"/>
          <w:color w:val="000000" w:themeColor="text1"/>
          <w:sz w:val="22"/>
          <w:szCs w:val="22"/>
        </w:rPr>
      </w:pPr>
    </w:p>
    <w:p w:rsidR="00850FCC" w:rsidRDefault="00850FCC" w:rsidP="00185DAB">
      <w:pPr>
        <w:rPr>
          <w:rFonts w:ascii="Calibri" w:hAnsi="Calibri" w:cs="Calibri"/>
          <w:color w:val="000000" w:themeColor="text1"/>
          <w:sz w:val="22"/>
          <w:szCs w:val="22"/>
        </w:rPr>
      </w:pPr>
    </w:p>
    <w:p w:rsidR="00850FCC" w:rsidRDefault="00850FCC" w:rsidP="00185DAB">
      <w:pPr>
        <w:rPr>
          <w:rFonts w:ascii="Calibri" w:hAnsi="Calibri" w:cs="Calibri"/>
          <w:color w:val="000000" w:themeColor="text1"/>
          <w:sz w:val="22"/>
          <w:szCs w:val="22"/>
        </w:rPr>
      </w:pPr>
    </w:p>
    <w:p w:rsidR="00850FCC" w:rsidRDefault="00850FCC" w:rsidP="00185DAB">
      <w:pPr>
        <w:rPr>
          <w:rFonts w:ascii="Calibri" w:hAnsi="Calibri" w:cs="Calibri"/>
          <w:color w:val="000000" w:themeColor="text1"/>
          <w:sz w:val="22"/>
          <w:szCs w:val="22"/>
        </w:rPr>
      </w:pPr>
    </w:p>
    <w:p w:rsidR="00185DAB" w:rsidRPr="00B30C31" w:rsidRDefault="00185DAB" w:rsidP="00185DAB">
      <w:pPr>
        <w:rPr>
          <w:rFonts w:ascii="Calibri" w:hAnsi="Calibri" w:cs="Calibri"/>
          <w:b/>
          <w:color w:val="000000" w:themeColor="text1"/>
          <w:sz w:val="22"/>
          <w:szCs w:val="22"/>
        </w:rPr>
      </w:pPr>
      <w:r w:rsidRPr="00B30C31">
        <w:rPr>
          <w:rFonts w:ascii="Calibri" w:hAnsi="Calibri" w:cs="Calibri"/>
          <w:b/>
          <w:color w:val="000000" w:themeColor="text1"/>
          <w:sz w:val="22"/>
          <w:szCs w:val="22"/>
        </w:rPr>
        <w:lastRenderedPageBreak/>
        <w:t>Serie Dorada</w:t>
      </w:r>
    </w:p>
    <w:p w:rsidR="00185DAB" w:rsidRDefault="00185DAB" w:rsidP="00185DAB">
      <w:pPr>
        <w:rPr>
          <w:rFonts w:ascii="Calibri" w:hAnsi="Calibri" w:cs="Calibri"/>
          <w:color w:val="000000" w:themeColor="text1"/>
          <w:sz w:val="22"/>
          <w:szCs w:val="22"/>
        </w:rPr>
      </w:pPr>
      <w:r>
        <w:rPr>
          <w:rFonts w:ascii="Calibri" w:hAnsi="Calibri" w:cs="Calibri"/>
          <w:color w:val="000000" w:themeColor="text1"/>
          <w:sz w:val="22"/>
          <w:szCs w:val="22"/>
        </w:rPr>
        <w:t>Corresponden a esta serie y pagan la cuota social correspondiente los jug</w:t>
      </w:r>
      <w:r w:rsidR="00AA685C">
        <w:rPr>
          <w:rFonts w:ascii="Calibri" w:hAnsi="Calibri" w:cs="Calibri"/>
          <w:color w:val="000000" w:themeColor="text1"/>
          <w:sz w:val="22"/>
          <w:szCs w:val="22"/>
        </w:rPr>
        <w:t>adores nacidos entre 196</w:t>
      </w:r>
      <w:r w:rsidR="00850FCC">
        <w:rPr>
          <w:rFonts w:ascii="Calibri" w:hAnsi="Calibri" w:cs="Calibri"/>
          <w:color w:val="000000" w:themeColor="text1"/>
          <w:sz w:val="22"/>
          <w:szCs w:val="22"/>
        </w:rPr>
        <w:t>5</w:t>
      </w:r>
      <w:r w:rsidR="00AA685C">
        <w:rPr>
          <w:rFonts w:ascii="Calibri" w:hAnsi="Calibri" w:cs="Calibri"/>
          <w:color w:val="000000" w:themeColor="text1"/>
          <w:sz w:val="22"/>
          <w:szCs w:val="22"/>
        </w:rPr>
        <w:t xml:space="preserve"> y 197</w:t>
      </w:r>
      <w:r w:rsidR="00850FCC">
        <w:rPr>
          <w:rFonts w:ascii="Calibri" w:hAnsi="Calibri" w:cs="Calibri"/>
          <w:color w:val="000000" w:themeColor="text1"/>
          <w:sz w:val="22"/>
          <w:szCs w:val="22"/>
        </w:rPr>
        <w:t>4</w:t>
      </w:r>
      <w:r>
        <w:rPr>
          <w:rFonts w:ascii="Calibri" w:hAnsi="Calibri" w:cs="Calibri"/>
          <w:color w:val="000000" w:themeColor="text1"/>
          <w:sz w:val="22"/>
          <w:szCs w:val="22"/>
        </w:rPr>
        <w:t>.</w:t>
      </w:r>
    </w:p>
    <w:p w:rsidR="00185DAB" w:rsidRDefault="00185DAB" w:rsidP="00185DAB">
      <w:pPr>
        <w:rPr>
          <w:rFonts w:ascii="Calibri" w:hAnsi="Calibri" w:cs="Calibri"/>
          <w:color w:val="000000" w:themeColor="text1"/>
          <w:sz w:val="22"/>
          <w:szCs w:val="22"/>
        </w:rPr>
      </w:pPr>
      <w:r>
        <w:rPr>
          <w:rFonts w:ascii="Calibri" w:hAnsi="Calibri" w:cs="Calibri"/>
          <w:color w:val="000000" w:themeColor="text1"/>
          <w:sz w:val="22"/>
          <w:szCs w:val="22"/>
        </w:rPr>
        <w:t>Pueden participar además como franquicias hasta 4 jugad</w:t>
      </w:r>
      <w:r w:rsidR="00AA685C">
        <w:rPr>
          <w:rFonts w:ascii="Calibri" w:hAnsi="Calibri" w:cs="Calibri"/>
          <w:color w:val="000000" w:themeColor="text1"/>
          <w:sz w:val="22"/>
          <w:szCs w:val="22"/>
        </w:rPr>
        <w:t>ores de campo nacidos entre 197</w:t>
      </w:r>
      <w:r w:rsidR="00850FCC">
        <w:rPr>
          <w:rFonts w:ascii="Calibri" w:hAnsi="Calibri" w:cs="Calibri"/>
          <w:color w:val="000000" w:themeColor="text1"/>
          <w:sz w:val="22"/>
          <w:szCs w:val="22"/>
        </w:rPr>
        <w:t>5</w:t>
      </w:r>
      <w:r w:rsidR="00AA685C">
        <w:rPr>
          <w:rFonts w:ascii="Calibri" w:hAnsi="Calibri" w:cs="Calibri"/>
          <w:color w:val="000000" w:themeColor="text1"/>
          <w:sz w:val="22"/>
          <w:szCs w:val="22"/>
        </w:rPr>
        <w:t xml:space="preserve"> y 197</w:t>
      </w:r>
      <w:r w:rsidR="00850FCC">
        <w:rPr>
          <w:rFonts w:ascii="Calibri" w:hAnsi="Calibri" w:cs="Calibri"/>
          <w:color w:val="000000" w:themeColor="text1"/>
          <w:sz w:val="22"/>
          <w:szCs w:val="22"/>
        </w:rPr>
        <w:t>7</w:t>
      </w:r>
      <w:r>
        <w:rPr>
          <w:rFonts w:ascii="Calibri" w:hAnsi="Calibri" w:cs="Calibri"/>
          <w:color w:val="000000" w:themeColor="text1"/>
          <w:sz w:val="22"/>
          <w:szCs w:val="22"/>
        </w:rPr>
        <w:t xml:space="preserve"> con las siguientes limitantes:</w:t>
      </w:r>
    </w:p>
    <w:p w:rsidR="00AA685C" w:rsidRDefault="00781B4E" w:rsidP="00185DAB">
      <w:pPr>
        <w:rPr>
          <w:rFonts w:ascii="Calibri" w:hAnsi="Calibri" w:cs="Calibri"/>
          <w:color w:val="000000" w:themeColor="text1"/>
          <w:sz w:val="22"/>
          <w:szCs w:val="22"/>
        </w:rPr>
      </w:pPr>
      <w:r>
        <w:rPr>
          <w:rFonts w:ascii="Calibri" w:hAnsi="Calibri" w:cs="Calibri"/>
          <w:color w:val="000000" w:themeColor="text1"/>
          <w:sz w:val="22"/>
          <w:szCs w:val="22"/>
        </w:rPr>
        <w:tab/>
        <w:t>Hasta 4 nacidos en 1976</w:t>
      </w:r>
    </w:p>
    <w:p w:rsidR="00185DAB" w:rsidRDefault="00781B4E" w:rsidP="00185DAB">
      <w:pPr>
        <w:rPr>
          <w:rFonts w:ascii="Calibri" w:hAnsi="Calibri" w:cs="Calibri"/>
          <w:color w:val="000000" w:themeColor="text1"/>
          <w:sz w:val="22"/>
          <w:szCs w:val="22"/>
        </w:rPr>
      </w:pPr>
      <w:r>
        <w:rPr>
          <w:rFonts w:ascii="Calibri" w:hAnsi="Calibri" w:cs="Calibri"/>
          <w:color w:val="000000" w:themeColor="text1"/>
          <w:sz w:val="22"/>
          <w:szCs w:val="22"/>
        </w:rPr>
        <w:tab/>
        <w:t>Hasta 2 nacidos en 1977</w:t>
      </w:r>
    </w:p>
    <w:p w:rsidR="00185DAB" w:rsidRDefault="00AA685C" w:rsidP="00185DAB">
      <w:pPr>
        <w:rPr>
          <w:rFonts w:ascii="Calibri" w:hAnsi="Calibri" w:cs="Calibri"/>
          <w:color w:val="000000" w:themeColor="text1"/>
          <w:sz w:val="22"/>
          <w:szCs w:val="22"/>
        </w:rPr>
      </w:pPr>
      <w:r>
        <w:rPr>
          <w:rFonts w:ascii="Calibri" w:hAnsi="Calibri" w:cs="Calibri"/>
          <w:color w:val="000000" w:themeColor="text1"/>
          <w:sz w:val="22"/>
          <w:szCs w:val="22"/>
        </w:rPr>
        <w:tab/>
        <w:t>Hasta 1</w:t>
      </w:r>
      <w:r w:rsidR="00185DAB">
        <w:rPr>
          <w:rFonts w:ascii="Calibri" w:hAnsi="Calibri" w:cs="Calibri"/>
          <w:color w:val="000000" w:themeColor="text1"/>
          <w:sz w:val="22"/>
          <w:szCs w:val="22"/>
        </w:rPr>
        <w:t xml:space="preserve"> nacido</w:t>
      </w:r>
      <w:r w:rsidR="00781B4E">
        <w:rPr>
          <w:rFonts w:ascii="Calibri" w:hAnsi="Calibri" w:cs="Calibri"/>
          <w:color w:val="000000" w:themeColor="text1"/>
          <w:sz w:val="22"/>
          <w:szCs w:val="22"/>
        </w:rPr>
        <w:t xml:space="preserve"> en 1978</w:t>
      </w:r>
    </w:p>
    <w:p w:rsidR="00185DAB" w:rsidRDefault="00185DAB" w:rsidP="00185DAB">
      <w:pPr>
        <w:rPr>
          <w:rFonts w:ascii="Calibri" w:hAnsi="Calibri" w:cs="Calibri"/>
          <w:color w:val="000000" w:themeColor="text1"/>
          <w:sz w:val="22"/>
          <w:szCs w:val="22"/>
        </w:rPr>
      </w:pPr>
    </w:p>
    <w:p w:rsidR="00AA685C" w:rsidRDefault="00AA685C" w:rsidP="00AA685C">
      <w:pPr>
        <w:rPr>
          <w:rFonts w:ascii="Calibri" w:hAnsi="Calibri" w:cs="Calibri"/>
          <w:color w:val="000000" w:themeColor="text1"/>
          <w:sz w:val="22"/>
          <w:szCs w:val="22"/>
        </w:rPr>
      </w:pPr>
      <w:r>
        <w:rPr>
          <w:rFonts w:ascii="Calibri" w:hAnsi="Calibri" w:cs="Calibri"/>
          <w:color w:val="000000" w:themeColor="text1"/>
          <w:sz w:val="22"/>
          <w:szCs w:val="22"/>
        </w:rPr>
        <w:t>Si el club participa en la serie Súper Sénior, puede participar también en cancha como arquero, un jugador del plantel</w:t>
      </w:r>
      <w:r w:rsidR="00781B4E">
        <w:rPr>
          <w:rFonts w:ascii="Calibri" w:hAnsi="Calibri" w:cs="Calibri"/>
          <w:color w:val="000000" w:themeColor="text1"/>
          <w:sz w:val="22"/>
          <w:szCs w:val="22"/>
        </w:rPr>
        <w:t xml:space="preserve"> Súper Sénior (nacido entre 1976 y 1987</w:t>
      </w:r>
      <w:r>
        <w:rPr>
          <w:rFonts w:ascii="Calibri" w:hAnsi="Calibri" w:cs="Calibri"/>
          <w:color w:val="000000" w:themeColor="text1"/>
          <w:sz w:val="22"/>
          <w:szCs w:val="22"/>
        </w:rPr>
        <w:t>). Este no se cuenta entre las 4 franquicias anteriormente mencionadas.</w:t>
      </w:r>
    </w:p>
    <w:p w:rsidR="00185DAB" w:rsidRDefault="00185DAB" w:rsidP="00185DAB">
      <w:pPr>
        <w:rPr>
          <w:rFonts w:ascii="Calibri" w:hAnsi="Calibri" w:cs="Calibri"/>
          <w:color w:val="000000" w:themeColor="text1"/>
          <w:sz w:val="22"/>
          <w:szCs w:val="22"/>
        </w:rPr>
      </w:pPr>
    </w:p>
    <w:p w:rsidR="00185DAB" w:rsidRPr="00B30C31" w:rsidRDefault="00185DAB" w:rsidP="00185DAB">
      <w:pPr>
        <w:rPr>
          <w:rFonts w:ascii="Calibri" w:hAnsi="Calibri" w:cs="Calibri"/>
          <w:b/>
          <w:color w:val="000000" w:themeColor="text1"/>
          <w:sz w:val="22"/>
          <w:szCs w:val="22"/>
        </w:rPr>
      </w:pPr>
      <w:r w:rsidRPr="00B30C31">
        <w:rPr>
          <w:rFonts w:ascii="Calibri" w:hAnsi="Calibri" w:cs="Calibri"/>
          <w:b/>
          <w:color w:val="000000" w:themeColor="text1"/>
          <w:sz w:val="22"/>
          <w:szCs w:val="22"/>
        </w:rPr>
        <w:t>Serie Diamante</w:t>
      </w:r>
    </w:p>
    <w:p w:rsidR="00185DAB" w:rsidRDefault="00185DAB" w:rsidP="00185DAB">
      <w:pPr>
        <w:rPr>
          <w:rFonts w:ascii="Calibri" w:hAnsi="Calibri" w:cs="Calibri"/>
          <w:color w:val="000000" w:themeColor="text1"/>
          <w:sz w:val="22"/>
          <w:szCs w:val="22"/>
        </w:rPr>
      </w:pPr>
      <w:r>
        <w:rPr>
          <w:rFonts w:ascii="Calibri" w:hAnsi="Calibri" w:cs="Calibri"/>
          <w:color w:val="000000" w:themeColor="text1"/>
          <w:sz w:val="22"/>
          <w:szCs w:val="22"/>
        </w:rPr>
        <w:t>Corresponden a esta serie y pagan la cuota social correspondien</w:t>
      </w:r>
      <w:r w:rsidR="00AA685C">
        <w:rPr>
          <w:rFonts w:ascii="Calibri" w:hAnsi="Calibri" w:cs="Calibri"/>
          <w:color w:val="000000" w:themeColor="text1"/>
          <w:sz w:val="22"/>
          <w:szCs w:val="22"/>
        </w:rPr>
        <w:t>te los jugadores nacidos en</w:t>
      </w:r>
      <w:r w:rsidR="00850FCC">
        <w:rPr>
          <w:rFonts w:ascii="Calibri" w:hAnsi="Calibri" w:cs="Calibri"/>
          <w:color w:val="000000" w:themeColor="text1"/>
          <w:sz w:val="22"/>
          <w:szCs w:val="22"/>
        </w:rPr>
        <w:t>tre</w:t>
      </w:r>
      <w:r w:rsidR="00AA685C">
        <w:rPr>
          <w:rFonts w:ascii="Calibri" w:hAnsi="Calibri" w:cs="Calibri"/>
          <w:color w:val="000000" w:themeColor="text1"/>
          <w:sz w:val="22"/>
          <w:szCs w:val="22"/>
        </w:rPr>
        <w:t xml:space="preserve"> </w:t>
      </w:r>
      <w:r w:rsidR="00781B4E">
        <w:rPr>
          <w:rFonts w:ascii="Calibri" w:hAnsi="Calibri" w:cs="Calibri"/>
          <w:color w:val="000000" w:themeColor="text1"/>
          <w:sz w:val="22"/>
          <w:szCs w:val="22"/>
        </w:rPr>
        <w:t>1959</w:t>
      </w:r>
      <w:r w:rsidR="00850FCC">
        <w:rPr>
          <w:rFonts w:ascii="Calibri" w:hAnsi="Calibri" w:cs="Calibri"/>
          <w:color w:val="000000" w:themeColor="text1"/>
          <w:sz w:val="22"/>
          <w:szCs w:val="22"/>
        </w:rPr>
        <w:t xml:space="preserve"> y </w:t>
      </w:r>
      <w:proofErr w:type="gramStart"/>
      <w:r w:rsidR="00AA685C">
        <w:rPr>
          <w:rFonts w:ascii="Calibri" w:hAnsi="Calibri" w:cs="Calibri"/>
          <w:color w:val="000000" w:themeColor="text1"/>
          <w:sz w:val="22"/>
          <w:szCs w:val="22"/>
        </w:rPr>
        <w:t>196</w:t>
      </w:r>
      <w:r w:rsidR="00781B4E">
        <w:rPr>
          <w:rFonts w:ascii="Calibri" w:hAnsi="Calibri" w:cs="Calibri"/>
          <w:color w:val="000000" w:themeColor="text1"/>
          <w:sz w:val="22"/>
          <w:szCs w:val="22"/>
        </w:rPr>
        <w:t>5</w:t>
      </w:r>
      <w:r>
        <w:rPr>
          <w:rFonts w:ascii="Calibri" w:hAnsi="Calibri" w:cs="Calibri"/>
          <w:color w:val="000000" w:themeColor="text1"/>
          <w:sz w:val="22"/>
          <w:szCs w:val="22"/>
        </w:rPr>
        <w:t xml:space="preserve"> .</w:t>
      </w:r>
      <w:proofErr w:type="gramEnd"/>
    </w:p>
    <w:p w:rsidR="00185DAB" w:rsidRDefault="00185DAB" w:rsidP="00185DAB">
      <w:pPr>
        <w:rPr>
          <w:rFonts w:ascii="Calibri" w:hAnsi="Calibri" w:cs="Calibri"/>
          <w:color w:val="000000" w:themeColor="text1"/>
          <w:sz w:val="22"/>
          <w:szCs w:val="22"/>
        </w:rPr>
      </w:pPr>
      <w:r>
        <w:rPr>
          <w:rFonts w:ascii="Calibri" w:hAnsi="Calibri" w:cs="Calibri"/>
          <w:color w:val="000000" w:themeColor="text1"/>
          <w:sz w:val="22"/>
          <w:szCs w:val="22"/>
        </w:rPr>
        <w:t>Pueden participar además como franquicias hasta 4 jugad</w:t>
      </w:r>
      <w:r w:rsidR="00850FCC">
        <w:rPr>
          <w:rFonts w:ascii="Calibri" w:hAnsi="Calibri" w:cs="Calibri"/>
          <w:color w:val="000000" w:themeColor="text1"/>
          <w:sz w:val="22"/>
          <w:szCs w:val="22"/>
        </w:rPr>
        <w:t>ores de campo nacidos entr</w:t>
      </w:r>
      <w:r w:rsidR="00781B4E">
        <w:rPr>
          <w:rFonts w:ascii="Calibri" w:hAnsi="Calibri" w:cs="Calibri"/>
          <w:color w:val="000000" w:themeColor="text1"/>
          <w:sz w:val="22"/>
          <w:szCs w:val="22"/>
        </w:rPr>
        <w:t>e 1966 y 1968</w:t>
      </w:r>
      <w:r>
        <w:rPr>
          <w:rFonts w:ascii="Calibri" w:hAnsi="Calibri" w:cs="Calibri"/>
          <w:color w:val="000000" w:themeColor="text1"/>
          <w:sz w:val="22"/>
          <w:szCs w:val="22"/>
        </w:rPr>
        <w:t xml:space="preserve"> con las siguientes limitantes:</w:t>
      </w:r>
    </w:p>
    <w:p w:rsidR="00185DAB" w:rsidRDefault="00850FCC" w:rsidP="00185DAB">
      <w:pPr>
        <w:rPr>
          <w:rFonts w:ascii="Calibri" w:hAnsi="Calibri" w:cs="Calibri"/>
          <w:color w:val="000000" w:themeColor="text1"/>
          <w:sz w:val="22"/>
          <w:szCs w:val="22"/>
        </w:rPr>
      </w:pPr>
      <w:r>
        <w:rPr>
          <w:rFonts w:ascii="Calibri" w:hAnsi="Calibri" w:cs="Calibri"/>
          <w:color w:val="000000" w:themeColor="text1"/>
          <w:sz w:val="22"/>
          <w:szCs w:val="22"/>
        </w:rPr>
        <w:tab/>
        <w:t xml:space="preserve">Hasta </w:t>
      </w:r>
      <w:r w:rsidR="00781B4E">
        <w:rPr>
          <w:rFonts w:ascii="Calibri" w:hAnsi="Calibri" w:cs="Calibri"/>
          <w:color w:val="000000" w:themeColor="text1"/>
          <w:sz w:val="22"/>
          <w:szCs w:val="22"/>
        </w:rPr>
        <w:t>4 nacidos en 1966</w:t>
      </w:r>
    </w:p>
    <w:p w:rsidR="00185DAB" w:rsidRDefault="00781B4E" w:rsidP="00185DAB">
      <w:pPr>
        <w:rPr>
          <w:rFonts w:ascii="Calibri" w:hAnsi="Calibri" w:cs="Calibri"/>
          <w:color w:val="000000" w:themeColor="text1"/>
          <w:sz w:val="22"/>
          <w:szCs w:val="22"/>
        </w:rPr>
      </w:pPr>
      <w:r>
        <w:rPr>
          <w:rFonts w:ascii="Calibri" w:hAnsi="Calibri" w:cs="Calibri"/>
          <w:color w:val="000000" w:themeColor="text1"/>
          <w:sz w:val="22"/>
          <w:szCs w:val="22"/>
        </w:rPr>
        <w:tab/>
        <w:t>Hasta 2 nacidos en 1967</w:t>
      </w:r>
    </w:p>
    <w:p w:rsidR="00185DAB" w:rsidRDefault="00781B4E" w:rsidP="00185DAB">
      <w:pPr>
        <w:rPr>
          <w:rFonts w:ascii="Calibri" w:hAnsi="Calibri" w:cs="Calibri"/>
          <w:color w:val="000000" w:themeColor="text1"/>
          <w:sz w:val="22"/>
          <w:szCs w:val="22"/>
        </w:rPr>
      </w:pPr>
      <w:r>
        <w:rPr>
          <w:rFonts w:ascii="Calibri" w:hAnsi="Calibri" w:cs="Calibri"/>
          <w:color w:val="000000" w:themeColor="text1"/>
          <w:sz w:val="22"/>
          <w:szCs w:val="22"/>
        </w:rPr>
        <w:tab/>
        <w:t>Hasta 1 nacido en 1968</w:t>
      </w:r>
    </w:p>
    <w:p w:rsidR="00185DAB" w:rsidRDefault="00185DAB" w:rsidP="00185DAB">
      <w:pPr>
        <w:rPr>
          <w:rFonts w:ascii="Calibri" w:hAnsi="Calibri" w:cs="Calibri"/>
          <w:color w:val="000000" w:themeColor="text1"/>
          <w:sz w:val="22"/>
          <w:szCs w:val="22"/>
        </w:rPr>
      </w:pPr>
    </w:p>
    <w:p w:rsidR="00AA685C" w:rsidRDefault="00AA685C" w:rsidP="00AA685C">
      <w:pPr>
        <w:rPr>
          <w:rFonts w:ascii="Calibri" w:hAnsi="Calibri" w:cs="Calibri"/>
          <w:color w:val="000000" w:themeColor="text1"/>
          <w:sz w:val="22"/>
          <w:szCs w:val="22"/>
        </w:rPr>
      </w:pPr>
      <w:r>
        <w:rPr>
          <w:rFonts w:ascii="Calibri" w:hAnsi="Calibri" w:cs="Calibri"/>
          <w:color w:val="000000" w:themeColor="text1"/>
          <w:sz w:val="22"/>
          <w:szCs w:val="22"/>
        </w:rPr>
        <w:t>Si el club participa en la serie Dorada, puede participar también en cancha como arquero, un jugador del p</w:t>
      </w:r>
      <w:r w:rsidR="00781B4E">
        <w:rPr>
          <w:rFonts w:ascii="Calibri" w:hAnsi="Calibri" w:cs="Calibri"/>
          <w:color w:val="000000" w:themeColor="text1"/>
          <w:sz w:val="22"/>
          <w:szCs w:val="22"/>
        </w:rPr>
        <w:t>lantel Dorado (nacido entre 1966 y 1975</w:t>
      </w:r>
      <w:r>
        <w:rPr>
          <w:rFonts w:ascii="Calibri" w:hAnsi="Calibri" w:cs="Calibri"/>
          <w:color w:val="000000" w:themeColor="text1"/>
          <w:sz w:val="22"/>
          <w:szCs w:val="22"/>
        </w:rPr>
        <w:t>). Este no se cuenta entre las 4 franquicias anteriormente mencionadas.</w:t>
      </w:r>
    </w:p>
    <w:p w:rsidR="00185DAB" w:rsidRDefault="00185DAB" w:rsidP="00185DAB">
      <w:pPr>
        <w:rPr>
          <w:rFonts w:ascii="Calibri" w:hAnsi="Calibri" w:cs="Calibri"/>
          <w:color w:val="000000" w:themeColor="text1"/>
          <w:sz w:val="22"/>
          <w:szCs w:val="22"/>
        </w:rPr>
      </w:pPr>
    </w:p>
    <w:p w:rsidR="00A317C4" w:rsidRPr="00B30C31" w:rsidRDefault="00A317C4" w:rsidP="00A317C4">
      <w:pPr>
        <w:rPr>
          <w:rFonts w:ascii="Calibri" w:hAnsi="Calibri" w:cs="Calibri"/>
          <w:b/>
          <w:color w:val="000000" w:themeColor="text1"/>
          <w:sz w:val="22"/>
          <w:szCs w:val="22"/>
        </w:rPr>
      </w:pPr>
      <w:r w:rsidRPr="00B30C31">
        <w:rPr>
          <w:rFonts w:ascii="Calibri" w:hAnsi="Calibri" w:cs="Calibri"/>
          <w:b/>
          <w:color w:val="000000" w:themeColor="text1"/>
          <w:sz w:val="22"/>
          <w:szCs w:val="22"/>
        </w:rPr>
        <w:t xml:space="preserve">Serie </w:t>
      </w:r>
      <w:r>
        <w:rPr>
          <w:rFonts w:ascii="Calibri" w:hAnsi="Calibri" w:cs="Calibri"/>
          <w:b/>
          <w:color w:val="000000" w:themeColor="text1"/>
          <w:sz w:val="22"/>
          <w:szCs w:val="22"/>
        </w:rPr>
        <w:t>Platino</w:t>
      </w:r>
    </w:p>
    <w:p w:rsidR="00A317C4" w:rsidRDefault="00A317C4" w:rsidP="00A317C4">
      <w:pPr>
        <w:rPr>
          <w:rFonts w:ascii="Calibri" w:hAnsi="Calibri" w:cs="Calibri"/>
          <w:color w:val="000000" w:themeColor="text1"/>
          <w:sz w:val="22"/>
          <w:szCs w:val="22"/>
        </w:rPr>
      </w:pPr>
      <w:r>
        <w:rPr>
          <w:rFonts w:ascii="Calibri" w:hAnsi="Calibri" w:cs="Calibri"/>
          <w:color w:val="000000" w:themeColor="text1"/>
          <w:sz w:val="22"/>
          <w:szCs w:val="22"/>
        </w:rPr>
        <w:t>Corresponden a esta serie y pagan la cuota social correspondiente los jugadores nacidos en 195</w:t>
      </w:r>
      <w:r w:rsidR="00781B4E">
        <w:rPr>
          <w:rFonts w:ascii="Calibri" w:hAnsi="Calibri" w:cs="Calibri"/>
          <w:color w:val="000000" w:themeColor="text1"/>
          <w:sz w:val="22"/>
          <w:szCs w:val="22"/>
        </w:rPr>
        <w:t>8</w:t>
      </w:r>
      <w:r>
        <w:rPr>
          <w:rFonts w:ascii="Calibri" w:hAnsi="Calibri" w:cs="Calibri"/>
          <w:color w:val="000000" w:themeColor="text1"/>
          <w:sz w:val="22"/>
          <w:szCs w:val="22"/>
        </w:rPr>
        <w:t xml:space="preserve"> o antes.</w:t>
      </w:r>
    </w:p>
    <w:p w:rsidR="00A317C4" w:rsidRDefault="00A317C4" w:rsidP="00A317C4">
      <w:pPr>
        <w:rPr>
          <w:rFonts w:ascii="Calibri" w:hAnsi="Calibri" w:cs="Calibri"/>
          <w:color w:val="000000" w:themeColor="text1"/>
          <w:sz w:val="22"/>
          <w:szCs w:val="22"/>
        </w:rPr>
      </w:pPr>
      <w:r>
        <w:rPr>
          <w:rFonts w:ascii="Calibri" w:hAnsi="Calibri" w:cs="Calibri"/>
          <w:color w:val="000000" w:themeColor="text1"/>
          <w:sz w:val="22"/>
          <w:szCs w:val="22"/>
        </w:rPr>
        <w:t>Puede participar además como franquicia un jugador nacido en 195</w:t>
      </w:r>
      <w:r w:rsidR="00781B4E">
        <w:rPr>
          <w:rFonts w:ascii="Calibri" w:hAnsi="Calibri" w:cs="Calibri"/>
          <w:color w:val="000000" w:themeColor="text1"/>
          <w:sz w:val="22"/>
          <w:szCs w:val="22"/>
        </w:rPr>
        <w:t>9</w:t>
      </w:r>
      <w:r>
        <w:rPr>
          <w:rFonts w:ascii="Calibri" w:hAnsi="Calibri" w:cs="Calibri"/>
          <w:color w:val="000000" w:themeColor="text1"/>
          <w:sz w:val="22"/>
          <w:szCs w:val="22"/>
        </w:rPr>
        <w:t xml:space="preserve"> en cancha.</w:t>
      </w:r>
    </w:p>
    <w:p w:rsidR="00A317C4" w:rsidRDefault="00A317C4" w:rsidP="00A317C4">
      <w:pPr>
        <w:rPr>
          <w:rFonts w:ascii="Calibri" w:hAnsi="Calibri" w:cs="Calibri"/>
          <w:color w:val="000000" w:themeColor="text1"/>
          <w:sz w:val="22"/>
          <w:szCs w:val="22"/>
        </w:rPr>
      </w:pPr>
    </w:p>
    <w:p w:rsidR="00A317C4" w:rsidRDefault="00A317C4" w:rsidP="00A317C4">
      <w:pPr>
        <w:rPr>
          <w:rFonts w:ascii="Calibri" w:hAnsi="Calibri" w:cs="Calibri"/>
          <w:color w:val="000000" w:themeColor="text1"/>
          <w:sz w:val="22"/>
          <w:szCs w:val="22"/>
        </w:rPr>
      </w:pPr>
      <w:r>
        <w:rPr>
          <w:rFonts w:ascii="Calibri" w:hAnsi="Calibri" w:cs="Calibri"/>
          <w:color w:val="000000" w:themeColor="text1"/>
          <w:sz w:val="22"/>
          <w:szCs w:val="22"/>
        </w:rPr>
        <w:t>Si el club participa en la serie Diamante, puede participar también en cancha como arquero, un jugador del plantel Diamante (nacido entre 195</w:t>
      </w:r>
      <w:r w:rsidR="00781B4E">
        <w:rPr>
          <w:rFonts w:ascii="Calibri" w:hAnsi="Calibri" w:cs="Calibri"/>
          <w:color w:val="000000" w:themeColor="text1"/>
          <w:sz w:val="22"/>
          <w:szCs w:val="22"/>
        </w:rPr>
        <w:t>9</w:t>
      </w:r>
      <w:r w:rsidR="00A40A39">
        <w:rPr>
          <w:rFonts w:ascii="Calibri" w:hAnsi="Calibri" w:cs="Calibri"/>
          <w:color w:val="000000" w:themeColor="text1"/>
          <w:sz w:val="22"/>
          <w:szCs w:val="22"/>
        </w:rPr>
        <w:t xml:space="preserve"> </w:t>
      </w:r>
      <w:r>
        <w:rPr>
          <w:rFonts w:ascii="Calibri" w:hAnsi="Calibri" w:cs="Calibri"/>
          <w:color w:val="000000" w:themeColor="text1"/>
          <w:sz w:val="22"/>
          <w:szCs w:val="22"/>
        </w:rPr>
        <w:t>y 196</w:t>
      </w:r>
      <w:r w:rsidR="00781B4E">
        <w:rPr>
          <w:rFonts w:ascii="Calibri" w:hAnsi="Calibri" w:cs="Calibri"/>
          <w:color w:val="000000" w:themeColor="text1"/>
          <w:sz w:val="22"/>
          <w:szCs w:val="22"/>
        </w:rPr>
        <w:t>5</w:t>
      </w:r>
      <w:r>
        <w:rPr>
          <w:rFonts w:ascii="Calibri" w:hAnsi="Calibri" w:cs="Calibri"/>
          <w:color w:val="000000" w:themeColor="text1"/>
          <w:sz w:val="22"/>
          <w:szCs w:val="22"/>
        </w:rPr>
        <w:t>). Este no co</w:t>
      </w:r>
      <w:r w:rsidR="00781B4E">
        <w:rPr>
          <w:rFonts w:ascii="Calibri" w:hAnsi="Calibri" w:cs="Calibri"/>
          <w:color w:val="000000" w:themeColor="text1"/>
          <w:sz w:val="22"/>
          <w:szCs w:val="22"/>
        </w:rPr>
        <w:t>ntará como la franquicia de 1959</w:t>
      </w:r>
      <w:r>
        <w:rPr>
          <w:rFonts w:ascii="Calibri" w:hAnsi="Calibri" w:cs="Calibri"/>
          <w:color w:val="000000" w:themeColor="text1"/>
          <w:sz w:val="22"/>
          <w:szCs w:val="22"/>
        </w:rPr>
        <w:t xml:space="preserve"> antes mencionada.</w:t>
      </w:r>
    </w:p>
    <w:p w:rsidR="00185DAB" w:rsidRDefault="00185DAB" w:rsidP="00D943BF">
      <w:pPr>
        <w:rPr>
          <w:rFonts w:ascii="Calibri" w:hAnsi="Calibri" w:cs="Calibri"/>
          <w:color w:val="000000" w:themeColor="text1"/>
          <w:sz w:val="22"/>
          <w:szCs w:val="22"/>
        </w:rPr>
      </w:pPr>
    </w:p>
    <w:p w:rsidR="00676A7C" w:rsidRPr="00676A7C" w:rsidRDefault="00676A7C" w:rsidP="00D943BF">
      <w:pPr>
        <w:rPr>
          <w:rFonts w:ascii="Calibri" w:hAnsi="Calibri" w:cs="Calibri"/>
          <w:b/>
          <w:color w:val="000000" w:themeColor="text1"/>
          <w:sz w:val="22"/>
          <w:szCs w:val="22"/>
        </w:rPr>
      </w:pPr>
      <w:r w:rsidRPr="00676A7C">
        <w:rPr>
          <w:rFonts w:ascii="Calibri" w:hAnsi="Calibri" w:cs="Calibri"/>
          <w:b/>
          <w:color w:val="000000" w:themeColor="text1"/>
          <w:sz w:val="22"/>
          <w:szCs w:val="22"/>
        </w:rPr>
        <w:t>A PARTIR DE LA TEMPORADA 2026, LAS FRANQUICIAS EN TODAS LAS SERIES SERÁN MÁXIMO 3 EN CANCHA.</w:t>
      </w:r>
    </w:p>
    <w:p w:rsidR="00185DAB" w:rsidRDefault="00185DAB" w:rsidP="00D943BF">
      <w:pPr>
        <w:rPr>
          <w:rFonts w:ascii="Calibri" w:hAnsi="Calibri" w:cs="Calibri"/>
          <w:color w:val="000000" w:themeColor="text1"/>
          <w:sz w:val="22"/>
          <w:szCs w:val="22"/>
        </w:rPr>
      </w:pPr>
    </w:p>
    <w:p w:rsidR="00185DAB" w:rsidRPr="004461A5" w:rsidRDefault="00185DAB" w:rsidP="00D943BF">
      <w:pPr>
        <w:rPr>
          <w:rFonts w:ascii="Calibri" w:hAnsi="Calibri" w:cs="Calibri"/>
          <w:color w:val="000000" w:themeColor="text1"/>
          <w:sz w:val="22"/>
          <w:szCs w:val="22"/>
        </w:rPr>
      </w:pPr>
    </w:p>
    <w:p w:rsidR="00D943BF" w:rsidRPr="00091337" w:rsidRDefault="002819DA" w:rsidP="00D943BF">
      <w:pPr>
        <w:rPr>
          <w:rFonts w:ascii="Calibri" w:hAnsi="Calibri" w:cs="Calibri"/>
          <w:color w:val="000000" w:themeColor="text1"/>
          <w:sz w:val="22"/>
          <w:szCs w:val="22"/>
          <w:lang w:val="es-MX"/>
        </w:rPr>
      </w:pPr>
      <w:r w:rsidRPr="00091337">
        <w:rPr>
          <w:rFonts w:ascii="Calibri" w:hAnsi="Calibri" w:cs="Calibri"/>
          <w:b/>
          <w:color w:val="000000" w:themeColor="text1"/>
          <w:sz w:val="22"/>
          <w:szCs w:val="22"/>
          <w:lang w:val="es-MX"/>
        </w:rPr>
        <w:t>2.De la</w:t>
      </w:r>
      <w:r w:rsidR="00D943BF" w:rsidRPr="00091337">
        <w:rPr>
          <w:rFonts w:ascii="Calibri" w:hAnsi="Calibri" w:cs="Calibri"/>
          <w:b/>
          <w:color w:val="000000" w:themeColor="text1"/>
          <w:sz w:val="22"/>
          <w:szCs w:val="22"/>
          <w:lang w:val="es-MX"/>
        </w:rPr>
        <w:t xml:space="preserve"> </w:t>
      </w:r>
      <w:r w:rsidRPr="00091337">
        <w:rPr>
          <w:rFonts w:ascii="Calibri" w:hAnsi="Calibri" w:cs="Calibri"/>
          <w:b/>
          <w:color w:val="000000" w:themeColor="text1"/>
          <w:sz w:val="22"/>
          <w:szCs w:val="22"/>
          <w:lang w:val="es-MX"/>
        </w:rPr>
        <w:t>indumentaria</w:t>
      </w:r>
    </w:p>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Se exigirá camisetas iguales, del mismo color y diseño sin variación entre una y otra. Todas deben tener números diferentes. Los pantalones y medias deben ser al tono.</w:t>
      </w:r>
    </w:p>
    <w:p w:rsidR="00D943BF" w:rsidRPr="00091337" w:rsidRDefault="00D943BF" w:rsidP="00D943BF">
      <w:pPr>
        <w:rPr>
          <w:rFonts w:ascii="Calibri" w:hAnsi="Calibri" w:cs="Calibri"/>
          <w:color w:val="000000" w:themeColor="text1"/>
          <w:sz w:val="22"/>
          <w:szCs w:val="22"/>
          <w:lang w:val="es-MX"/>
        </w:rPr>
      </w:pPr>
    </w:p>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Si el equipo no cuenta con camisetas propias que cumplan con el reglamento, la liga proporcionará un juego de camiset</w:t>
      </w:r>
      <w:r w:rsidR="0062517C">
        <w:rPr>
          <w:rFonts w:ascii="Calibri" w:hAnsi="Calibri" w:cs="Calibri"/>
          <w:color w:val="000000" w:themeColor="text1"/>
          <w:sz w:val="22"/>
          <w:szCs w:val="22"/>
          <w:lang w:val="es-MX"/>
        </w:rPr>
        <w:t>as</w:t>
      </w:r>
      <w:r w:rsidRPr="00091337">
        <w:rPr>
          <w:rFonts w:ascii="Calibri" w:hAnsi="Calibri" w:cs="Calibri"/>
          <w:color w:val="000000" w:themeColor="text1"/>
          <w:sz w:val="22"/>
          <w:szCs w:val="22"/>
          <w:lang w:val="es-MX"/>
        </w:rPr>
        <w:t>.</w:t>
      </w:r>
    </w:p>
    <w:p w:rsidR="006836F0" w:rsidRPr="00091337" w:rsidRDefault="006836F0" w:rsidP="00D943BF">
      <w:pPr>
        <w:rPr>
          <w:rFonts w:ascii="Calibri" w:hAnsi="Calibri" w:cs="Calibri"/>
          <w:color w:val="000000" w:themeColor="text1"/>
          <w:sz w:val="22"/>
          <w:szCs w:val="22"/>
          <w:lang w:val="es-MX"/>
        </w:rPr>
      </w:pPr>
    </w:p>
    <w:p w:rsidR="00AF7BFE" w:rsidRPr="00091337" w:rsidRDefault="00AF7BFE" w:rsidP="00AF7BFE">
      <w:pPr>
        <w:widowControl/>
        <w:suppressAutoHyphens w:val="0"/>
        <w:spacing w:after="200" w:line="276" w:lineRule="auto"/>
        <w:rPr>
          <w:rFonts w:asciiTheme="minorHAnsi" w:hAnsiTheme="minorHAnsi"/>
          <w:color w:val="000000" w:themeColor="text1"/>
          <w:sz w:val="22"/>
          <w:szCs w:val="22"/>
        </w:rPr>
      </w:pPr>
      <w:r w:rsidRPr="00091337">
        <w:rPr>
          <w:rFonts w:asciiTheme="minorHAnsi" w:hAnsiTheme="minorHAnsi"/>
          <w:color w:val="000000" w:themeColor="text1"/>
          <w:sz w:val="22"/>
          <w:szCs w:val="22"/>
        </w:rPr>
        <w:t>En caso de que dos clubes o</w:t>
      </w:r>
      <w:r w:rsidR="00A21D0E">
        <w:rPr>
          <w:rFonts w:asciiTheme="minorHAnsi" w:hAnsiTheme="minorHAnsi"/>
          <w:color w:val="000000" w:themeColor="text1"/>
          <w:sz w:val="22"/>
          <w:szCs w:val="22"/>
        </w:rPr>
        <w:t>cupen camiseta del mismo color,</w:t>
      </w:r>
      <w:r w:rsidRPr="00091337">
        <w:rPr>
          <w:rFonts w:asciiTheme="minorHAnsi" w:hAnsiTheme="minorHAnsi"/>
          <w:color w:val="000000" w:themeColor="text1"/>
          <w:sz w:val="22"/>
          <w:szCs w:val="22"/>
        </w:rPr>
        <w:t xml:space="preserve"> será el club más antiguo quien mantenga la camiseta. </w:t>
      </w:r>
    </w:p>
    <w:p w:rsidR="002819DA" w:rsidRPr="00091337" w:rsidRDefault="002819DA" w:rsidP="00AF7BFE">
      <w:pPr>
        <w:widowControl/>
        <w:suppressAutoHyphens w:val="0"/>
        <w:spacing w:after="200" w:line="276" w:lineRule="auto"/>
        <w:rPr>
          <w:rFonts w:asciiTheme="minorHAnsi" w:hAnsiTheme="minorHAnsi"/>
          <w:color w:val="000000" w:themeColor="text1"/>
          <w:sz w:val="22"/>
          <w:szCs w:val="22"/>
        </w:rPr>
      </w:pPr>
      <w:r w:rsidRPr="00091337">
        <w:rPr>
          <w:rFonts w:asciiTheme="minorHAnsi" w:hAnsiTheme="minorHAnsi"/>
          <w:color w:val="000000" w:themeColor="text1"/>
          <w:sz w:val="22"/>
          <w:szCs w:val="22"/>
        </w:rPr>
        <w:t>El uso de canilleras es obligatorio.</w:t>
      </w:r>
    </w:p>
    <w:p w:rsidR="002819DA" w:rsidRPr="00091337" w:rsidRDefault="002819DA" w:rsidP="00AF7BFE">
      <w:pPr>
        <w:widowControl/>
        <w:suppressAutoHyphens w:val="0"/>
        <w:spacing w:after="200" w:line="276" w:lineRule="auto"/>
        <w:rPr>
          <w:rFonts w:asciiTheme="minorHAnsi" w:hAnsiTheme="minorHAnsi"/>
          <w:color w:val="000000" w:themeColor="text1"/>
          <w:sz w:val="22"/>
          <w:szCs w:val="22"/>
        </w:rPr>
      </w:pPr>
      <w:r w:rsidRPr="00091337">
        <w:rPr>
          <w:rFonts w:asciiTheme="minorHAnsi" w:hAnsiTheme="minorHAnsi"/>
          <w:color w:val="000000" w:themeColor="text1"/>
          <w:sz w:val="22"/>
          <w:szCs w:val="22"/>
        </w:rPr>
        <w:t xml:space="preserve">El uso de zapatos con estoperoles de aluminio se encuentra prohibido. </w:t>
      </w:r>
    </w:p>
    <w:p w:rsidR="00E72B4B" w:rsidRPr="00091337" w:rsidRDefault="00BD5293" w:rsidP="00D943BF">
      <w:pPr>
        <w:rPr>
          <w:rFonts w:ascii="Calibri" w:hAnsi="Calibri" w:cs="Calibri"/>
          <w:b/>
          <w:color w:val="000000" w:themeColor="text1"/>
          <w:sz w:val="22"/>
          <w:szCs w:val="22"/>
          <w:lang w:val="es-MX"/>
        </w:rPr>
      </w:pPr>
      <w:r w:rsidRPr="00091337">
        <w:rPr>
          <w:rFonts w:ascii="Calibri" w:hAnsi="Calibri" w:cs="Calibri"/>
          <w:b/>
          <w:color w:val="000000" w:themeColor="text1"/>
          <w:sz w:val="22"/>
          <w:szCs w:val="22"/>
          <w:lang w:val="es-MX"/>
        </w:rPr>
        <w:t>3. De</w:t>
      </w:r>
      <w:r w:rsidR="00D943BF" w:rsidRPr="00091337">
        <w:rPr>
          <w:rFonts w:ascii="Calibri" w:hAnsi="Calibri" w:cs="Calibri"/>
          <w:b/>
          <w:color w:val="000000" w:themeColor="text1"/>
          <w:sz w:val="22"/>
          <w:szCs w:val="22"/>
          <w:lang w:val="es-MX"/>
        </w:rPr>
        <w:t xml:space="preserve"> </w:t>
      </w:r>
      <w:r w:rsidR="00CB70C6" w:rsidRPr="00091337">
        <w:rPr>
          <w:rFonts w:ascii="Calibri" w:hAnsi="Calibri" w:cs="Calibri"/>
          <w:b/>
          <w:color w:val="000000" w:themeColor="text1"/>
          <w:sz w:val="22"/>
          <w:szCs w:val="22"/>
          <w:lang w:val="es-MX"/>
        </w:rPr>
        <w:t>los partidos</w:t>
      </w:r>
    </w:p>
    <w:p w:rsidR="00E72B4B" w:rsidRPr="00091337" w:rsidRDefault="00E72B4B" w:rsidP="00D943BF">
      <w:pPr>
        <w:rPr>
          <w:rFonts w:ascii="Calibri" w:hAnsi="Calibri" w:cs="Calibri"/>
          <w:b/>
          <w:color w:val="000000" w:themeColor="text1"/>
          <w:sz w:val="22"/>
          <w:szCs w:val="22"/>
        </w:rPr>
      </w:pPr>
    </w:p>
    <w:p w:rsidR="006F2FD9" w:rsidRPr="00091337" w:rsidRDefault="00E42482" w:rsidP="00D943BF">
      <w:pPr>
        <w:rPr>
          <w:rFonts w:ascii="Calibri" w:hAnsi="Calibri" w:cs="Calibri"/>
          <w:b/>
          <w:color w:val="000000" w:themeColor="text1"/>
          <w:sz w:val="22"/>
          <w:szCs w:val="22"/>
        </w:rPr>
      </w:pPr>
      <w:r w:rsidRPr="00091337">
        <w:rPr>
          <w:rFonts w:ascii="Calibri" w:hAnsi="Calibri" w:cs="Calibri"/>
          <w:b/>
          <w:color w:val="000000" w:themeColor="text1"/>
          <w:sz w:val="22"/>
          <w:szCs w:val="22"/>
        </w:rPr>
        <w:t xml:space="preserve">3.1 </w:t>
      </w:r>
      <w:r w:rsidR="006F2FD9" w:rsidRPr="00091337">
        <w:rPr>
          <w:rFonts w:ascii="Calibri" w:hAnsi="Calibri" w:cs="Calibri"/>
          <w:b/>
          <w:color w:val="000000" w:themeColor="text1"/>
          <w:sz w:val="22"/>
          <w:szCs w:val="22"/>
        </w:rPr>
        <w:t>Autoridades en el campo de juego</w:t>
      </w:r>
    </w:p>
    <w:p w:rsidR="00091337" w:rsidRPr="00091337" w:rsidRDefault="006F2FD9" w:rsidP="00D943BF">
      <w:pPr>
        <w:rPr>
          <w:rFonts w:ascii="Calibri" w:hAnsi="Calibri" w:cs="Calibri"/>
          <w:color w:val="000000" w:themeColor="text1"/>
          <w:sz w:val="22"/>
          <w:szCs w:val="22"/>
        </w:rPr>
      </w:pPr>
      <w:r w:rsidRPr="00091337">
        <w:rPr>
          <w:rFonts w:ascii="Calibri" w:hAnsi="Calibri" w:cs="Calibri"/>
          <w:color w:val="000000" w:themeColor="text1"/>
          <w:sz w:val="22"/>
          <w:szCs w:val="22"/>
        </w:rPr>
        <w:lastRenderedPageBreak/>
        <w:t>El director de Turno. Encargado de registrar correctamente a los participantes del encuentro y registrar las incidencias. Es la máxima autoridad y el testigo de fe de la Liga.</w:t>
      </w:r>
      <w:r w:rsidR="00272541" w:rsidRPr="00091337">
        <w:rPr>
          <w:rFonts w:ascii="Calibri" w:hAnsi="Calibri" w:cs="Calibri"/>
          <w:color w:val="000000" w:themeColor="text1"/>
          <w:sz w:val="22"/>
          <w:szCs w:val="22"/>
        </w:rPr>
        <w:t xml:space="preserve"> </w:t>
      </w:r>
    </w:p>
    <w:p w:rsidR="00091337" w:rsidRPr="00091337" w:rsidRDefault="00091337" w:rsidP="00D943BF">
      <w:pPr>
        <w:rPr>
          <w:rFonts w:ascii="Calibri" w:hAnsi="Calibri" w:cs="Calibri"/>
          <w:color w:val="000000" w:themeColor="text1"/>
          <w:sz w:val="22"/>
          <w:szCs w:val="22"/>
        </w:rPr>
      </w:pPr>
    </w:p>
    <w:p w:rsidR="00091337" w:rsidRPr="00091337" w:rsidRDefault="00091337" w:rsidP="00D943BF">
      <w:pPr>
        <w:rPr>
          <w:rFonts w:ascii="Calibri" w:hAnsi="Calibri" w:cs="Calibri"/>
          <w:b/>
          <w:color w:val="000000" w:themeColor="text1"/>
          <w:sz w:val="22"/>
          <w:szCs w:val="22"/>
        </w:rPr>
      </w:pPr>
      <w:r w:rsidRPr="00091337">
        <w:rPr>
          <w:rFonts w:ascii="Calibri" w:hAnsi="Calibri" w:cs="Calibri"/>
          <w:b/>
          <w:color w:val="000000" w:themeColor="text1"/>
          <w:sz w:val="22"/>
          <w:szCs w:val="22"/>
        </w:rPr>
        <w:t>3.1.1 Balones</w:t>
      </w:r>
    </w:p>
    <w:p w:rsidR="006F2FD9" w:rsidRPr="00091337" w:rsidRDefault="00EE50C3" w:rsidP="00D943BF">
      <w:pPr>
        <w:rPr>
          <w:rFonts w:ascii="Calibri" w:hAnsi="Calibri" w:cs="Calibri"/>
          <w:color w:val="000000" w:themeColor="text1"/>
          <w:sz w:val="22"/>
          <w:szCs w:val="22"/>
        </w:rPr>
      </w:pPr>
      <w:r>
        <w:rPr>
          <w:rFonts w:ascii="Calibri" w:hAnsi="Calibri" w:cs="Calibri"/>
          <w:color w:val="000000" w:themeColor="text1"/>
          <w:sz w:val="22"/>
          <w:szCs w:val="22"/>
        </w:rPr>
        <w:t>Liga La Reina dispondrá de balones para el desarrollo de la competencia.</w:t>
      </w:r>
      <w:r w:rsidR="00091337" w:rsidRPr="00091337">
        <w:rPr>
          <w:rFonts w:ascii="Calibri" w:hAnsi="Calibri" w:cs="Calibri"/>
          <w:color w:val="000000" w:themeColor="text1"/>
          <w:sz w:val="22"/>
          <w:szCs w:val="22"/>
        </w:rPr>
        <w:t xml:space="preserve"> E</w:t>
      </w:r>
      <w:r w:rsidR="00272541" w:rsidRPr="00091337">
        <w:rPr>
          <w:rFonts w:ascii="Calibri" w:hAnsi="Calibri" w:cs="Calibri"/>
          <w:color w:val="000000" w:themeColor="text1"/>
          <w:sz w:val="22"/>
          <w:szCs w:val="22"/>
        </w:rPr>
        <w:t>l turno tendrá a su cargo un balón para el desarrollo de los</w:t>
      </w:r>
      <w:r w:rsidR="00091337" w:rsidRPr="00091337">
        <w:rPr>
          <w:rFonts w:ascii="Calibri" w:hAnsi="Calibri" w:cs="Calibri"/>
          <w:color w:val="000000" w:themeColor="text1"/>
          <w:sz w:val="22"/>
          <w:szCs w:val="22"/>
        </w:rPr>
        <w:t xml:space="preserve"> partidos. Si este se extravía</w:t>
      </w:r>
      <w:r w:rsidR="00272541" w:rsidRPr="00091337">
        <w:rPr>
          <w:rFonts w:ascii="Calibri" w:hAnsi="Calibri" w:cs="Calibri"/>
          <w:color w:val="000000" w:themeColor="text1"/>
          <w:sz w:val="22"/>
          <w:szCs w:val="22"/>
        </w:rPr>
        <w:t xml:space="preserve"> durante el desarrollo de un encuentro, deberá solicitar otro a la administración.</w:t>
      </w:r>
    </w:p>
    <w:p w:rsidR="006F2FD9" w:rsidRPr="00091337" w:rsidRDefault="006F2FD9" w:rsidP="00D943BF">
      <w:pPr>
        <w:rPr>
          <w:rFonts w:ascii="Calibri" w:hAnsi="Calibri" w:cs="Calibri"/>
          <w:color w:val="000000" w:themeColor="text1"/>
          <w:sz w:val="22"/>
          <w:szCs w:val="22"/>
        </w:rPr>
      </w:pPr>
    </w:p>
    <w:p w:rsidR="006F2FD9" w:rsidRPr="00091337" w:rsidRDefault="006F2FD9" w:rsidP="00D943BF">
      <w:pPr>
        <w:rPr>
          <w:rFonts w:ascii="Calibri" w:hAnsi="Calibri" w:cs="Calibri"/>
          <w:color w:val="000000" w:themeColor="text1"/>
          <w:sz w:val="22"/>
          <w:szCs w:val="22"/>
        </w:rPr>
      </w:pPr>
      <w:r w:rsidRPr="00091337">
        <w:rPr>
          <w:rFonts w:ascii="Calibri" w:hAnsi="Calibri" w:cs="Calibri"/>
          <w:color w:val="000000" w:themeColor="text1"/>
          <w:sz w:val="22"/>
          <w:szCs w:val="22"/>
        </w:rPr>
        <w:t>El árbitro es la máxima autoridad dentro del campo de juego, secundado por sus asistentes.</w:t>
      </w:r>
    </w:p>
    <w:p w:rsidR="006F2FD9" w:rsidRPr="00091337" w:rsidRDefault="006F2FD9" w:rsidP="00D943BF">
      <w:pPr>
        <w:rPr>
          <w:rFonts w:ascii="Calibri" w:hAnsi="Calibri" w:cs="Calibri"/>
          <w:color w:val="000000" w:themeColor="text1"/>
          <w:sz w:val="22"/>
          <w:szCs w:val="22"/>
        </w:rPr>
      </w:pPr>
    </w:p>
    <w:p w:rsidR="006F2FD9" w:rsidRPr="00091337" w:rsidRDefault="006F2FD9" w:rsidP="00D943BF">
      <w:pPr>
        <w:rPr>
          <w:rFonts w:asciiTheme="minorHAnsi" w:hAnsiTheme="minorHAnsi" w:cs="Calibri"/>
          <w:color w:val="000000" w:themeColor="text1"/>
          <w:sz w:val="22"/>
          <w:szCs w:val="22"/>
        </w:rPr>
      </w:pPr>
      <w:r w:rsidRPr="00091337">
        <w:rPr>
          <w:rFonts w:asciiTheme="minorHAnsi" w:hAnsiTheme="minorHAnsi"/>
          <w:color w:val="000000" w:themeColor="text1"/>
          <w:sz w:val="22"/>
          <w:szCs w:val="22"/>
        </w:rPr>
        <w:t>T</w:t>
      </w:r>
      <w:proofErr w:type="spellStart"/>
      <w:r w:rsidR="00E42482" w:rsidRPr="00091337">
        <w:rPr>
          <w:rFonts w:asciiTheme="minorHAnsi" w:hAnsiTheme="minorHAnsi"/>
          <w:color w:val="000000" w:themeColor="text1"/>
          <w:sz w:val="22"/>
          <w:szCs w:val="22"/>
          <w:lang w:val="es-ES"/>
        </w:rPr>
        <w:t>odos</w:t>
      </w:r>
      <w:proofErr w:type="spellEnd"/>
      <w:r w:rsidR="00E42482" w:rsidRPr="00091337">
        <w:rPr>
          <w:rFonts w:asciiTheme="minorHAnsi" w:hAnsiTheme="minorHAnsi"/>
          <w:color w:val="000000" w:themeColor="text1"/>
          <w:sz w:val="22"/>
          <w:szCs w:val="22"/>
          <w:lang w:val="es-ES"/>
        </w:rPr>
        <w:t xml:space="preserve"> los Clubes</w:t>
      </w:r>
      <w:r w:rsidRPr="00091337">
        <w:rPr>
          <w:rFonts w:asciiTheme="minorHAnsi" w:hAnsiTheme="minorHAnsi"/>
          <w:color w:val="000000" w:themeColor="text1"/>
          <w:sz w:val="22"/>
          <w:szCs w:val="22"/>
          <w:lang w:val="es-ES"/>
        </w:rPr>
        <w:t xml:space="preserve"> deben tener un delegado</w:t>
      </w:r>
      <w:r w:rsidR="00E42482" w:rsidRPr="00091337">
        <w:rPr>
          <w:rFonts w:asciiTheme="minorHAnsi" w:hAnsiTheme="minorHAnsi"/>
          <w:color w:val="000000" w:themeColor="text1"/>
          <w:sz w:val="22"/>
          <w:szCs w:val="22"/>
          <w:lang w:val="es-ES"/>
        </w:rPr>
        <w:t xml:space="preserve"> de serie</w:t>
      </w:r>
      <w:r w:rsidRPr="00091337">
        <w:rPr>
          <w:rFonts w:asciiTheme="minorHAnsi" w:hAnsiTheme="minorHAnsi"/>
          <w:color w:val="000000" w:themeColor="text1"/>
          <w:sz w:val="22"/>
          <w:szCs w:val="22"/>
          <w:lang w:val="es-ES"/>
        </w:rPr>
        <w:t>, el que debe ser nombrado por la Directiva del Club y el que deberá cautelar por el buen comportamiento de los jugadores e hinchada durante los partidos.</w:t>
      </w:r>
    </w:p>
    <w:p w:rsidR="006F2FD9" w:rsidRPr="00091337" w:rsidRDefault="006F2FD9" w:rsidP="00D943BF">
      <w:pPr>
        <w:rPr>
          <w:rFonts w:ascii="Calibri" w:hAnsi="Calibri" w:cs="Calibri"/>
          <w:b/>
          <w:color w:val="000000" w:themeColor="text1"/>
          <w:sz w:val="22"/>
          <w:szCs w:val="22"/>
        </w:rPr>
      </w:pPr>
    </w:p>
    <w:p w:rsidR="00CB70C6" w:rsidRPr="00091337" w:rsidRDefault="00E42482" w:rsidP="00D943BF">
      <w:pPr>
        <w:rPr>
          <w:rFonts w:ascii="Calibri" w:hAnsi="Calibri" w:cs="Calibri"/>
          <w:b/>
          <w:color w:val="000000" w:themeColor="text1"/>
          <w:sz w:val="22"/>
          <w:szCs w:val="22"/>
        </w:rPr>
      </w:pPr>
      <w:r w:rsidRPr="00091337">
        <w:rPr>
          <w:rFonts w:ascii="Calibri" w:hAnsi="Calibri" w:cs="Calibri"/>
          <w:b/>
          <w:color w:val="000000" w:themeColor="text1"/>
          <w:sz w:val="22"/>
          <w:szCs w:val="22"/>
        </w:rPr>
        <w:t>3.2</w:t>
      </w:r>
      <w:r w:rsidR="00CB70C6" w:rsidRPr="00091337">
        <w:rPr>
          <w:rFonts w:ascii="Calibri" w:hAnsi="Calibri" w:cs="Calibri"/>
          <w:b/>
          <w:color w:val="000000" w:themeColor="text1"/>
          <w:sz w:val="22"/>
          <w:szCs w:val="22"/>
        </w:rPr>
        <w:t xml:space="preserve"> Tiempo de juego</w:t>
      </w:r>
    </w:p>
    <w:p w:rsidR="00CB70C6" w:rsidRPr="00091337" w:rsidRDefault="00CB70C6" w:rsidP="00D943BF">
      <w:pPr>
        <w:rPr>
          <w:rFonts w:ascii="Calibri" w:hAnsi="Calibri" w:cs="Calibri"/>
          <w:color w:val="000000" w:themeColor="text1"/>
          <w:sz w:val="22"/>
          <w:szCs w:val="22"/>
        </w:rPr>
      </w:pPr>
    </w:p>
    <w:p w:rsidR="00D943BF" w:rsidRPr="00091337" w:rsidRDefault="00D943BF" w:rsidP="00D943BF">
      <w:pPr>
        <w:rPr>
          <w:color w:val="000000" w:themeColor="text1"/>
        </w:rPr>
      </w:pPr>
      <w:r w:rsidRPr="00091337">
        <w:rPr>
          <w:rFonts w:ascii="Calibri" w:hAnsi="Calibri" w:cs="Calibri"/>
          <w:color w:val="000000" w:themeColor="text1"/>
          <w:sz w:val="22"/>
          <w:szCs w:val="22"/>
          <w:lang w:val="es-MX"/>
        </w:rPr>
        <w:t>Los partidos tendrán la siguiente duración:</w:t>
      </w:r>
    </w:p>
    <w:p w:rsidR="00D943BF" w:rsidRPr="00091337" w:rsidRDefault="00D943BF" w:rsidP="00D943BF">
      <w:pPr>
        <w:rPr>
          <w:color w:val="000000" w:themeColor="text1"/>
        </w:rPr>
      </w:pPr>
    </w:p>
    <w:tbl>
      <w:tblPr>
        <w:tblStyle w:val="TableGrid"/>
        <w:tblW w:w="0" w:type="auto"/>
        <w:tblLook w:val="04A0" w:firstRow="1" w:lastRow="0" w:firstColumn="1" w:lastColumn="0" w:noHBand="0" w:noVBand="1"/>
      </w:tblPr>
      <w:tblGrid>
        <w:gridCol w:w="3259"/>
        <w:gridCol w:w="3259"/>
        <w:gridCol w:w="3260"/>
      </w:tblGrid>
      <w:tr w:rsidR="00091337" w:rsidRPr="00091337" w:rsidTr="00D943BF">
        <w:tc>
          <w:tcPr>
            <w:tcW w:w="3259"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Serie</w:t>
            </w:r>
          </w:p>
        </w:tc>
        <w:tc>
          <w:tcPr>
            <w:tcW w:w="3259"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Duración partido</w:t>
            </w:r>
          </w:p>
        </w:tc>
        <w:tc>
          <w:tcPr>
            <w:tcW w:w="3260"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Descanso</w:t>
            </w:r>
          </w:p>
        </w:tc>
      </w:tr>
      <w:tr w:rsidR="00091337" w:rsidRPr="00091337" w:rsidTr="00D943BF">
        <w:tc>
          <w:tcPr>
            <w:tcW w:w="3259"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Júnior</w:t>
            </w:r>
          </w:p>
        </w:tc>
        <w:tc>
          <w:tcPr>
            <w:tcW w:w="3259"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80 minutos</w:t>
            </w:r>
          </w:p>
        </w:tc>
        <w:tc>
          <w:tcPr>
            <w:tcW w:w="3260"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10 minutos</w:t>
            </w:r>
          </w:p>
        </w:tc>
      </w:tr>
      <w:tr w:rsidR="00091337" w:rsidRPr="00091337" w:rsidTr="00D943BF">
        <w:tc>
          <w:tcPr>
            <w:tcW w:w="3259"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Senior</w:t>
            </w:r>
          </w:p>
        </w:tc>
        <w:tc>
          <w:tcPr>
            <w:tcW w:w="3259" w:type="dxa"/>
          </w:tcPr>
          <w:p w:rsidR="00D943BF" w:rsidRPr="00091337" w:rsidRDefault="00D943BF" w:rsidP="00014947">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80 minutos</w:t>
            </w:r>
          </w:p>
        </w:tc>
        <w:tc>
          <w:tcPr>
            <w:tcW w:w="3260" w:type="dxa"/>
          </w:tcPr>
          <w:p w:rsidR="00D943BF" w:rsidRPr="00091337" w:rsidRDefault="00D943BF" w:rsidP="00014947">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10 minutos</w:t>
            </w:r>
          </w:p>
        </w:tc>
      </w:tr>
      <w:tr w:rsidR="00091337" w:rsidRPr="00091337" w:rsidTr="00D943BF">
        <w:tc>
          <w:tcPr>
            <w:tcW w:w="3259"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Súper Senior</w:t>
            </w:r>
          </w:p>
        </w:tc>
        <w:tc>
          <w:tcPr>
            <w:tcW w:w="3259"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70 minutos</w:t>
            </w:r>
          </w:p>
        </w:tc>
        <w:tc>
          <w:tcPr>
            <w:tcW w:w="3260"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10 minutos</w:t>
            </w:r>
          </w:p>
        </w:tc>
      </w:tr>
      <w:tr w:rsidR="00091337" w:rsidRPr="00091337" w:rsidTr="00D943BF">
        <w:tc>
          <w:tcPr>
            <w:tcW w:w="3259"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Dorada</w:t>
            </w:r>
          </w:p>
        </w:tc>
        <w:tc>
          <w:tcPr>
            <w:tcW w:w="3259" w:type="dxa"/>
          </w:tcPr>
          <w:p w:rsidR="00D943BF" w:rsidRPr="00091337" w:rsidRDefault="00D943BF" w:rsidP="00014947">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70 minutos</w:t>
            </w:r>
          </w:p>
        </w:tc>
        <w:tc>
          <w:tcPr>
            <w:tcW w:w="3260" w:type="dxa"/>
          </w:tcPr>
          <w:p w:rsidR="00D943BF" w:rsidRPr="00091337" w:rsidRDefault="00D943BF" w:rsidP="00014947">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10 minutos</w:t>
            </w:r>
          </w:p>
        </w:tc>
      </w:tr>
      <w:tr w:rsidR="00D943BF" w:rsidRPr="00091337" w:rsidTr="00D943BF">
        <w:tc>
          <w:tcPr>
            <w:tcW w:w="3259" w:type="dxa"/>
          </w:tcPr>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Diamante</w:t>
            </w:r>
          </w:p>
        </w:tc>
        <w:tc>
          <w:tcPr>
            <w:tcW w:w="3259" w:type="dxa"/>
          </w:tcPr>
          <w:p w:rsidR="00D943BF" w:rsidRPr="00091337" w:rsidRDefault="00D943BF" w:rsidP="00014947">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60 minutos</w:t>
            </w:r>
          </w:p>
        </w:tc>
        <w:tc>
          <w:tcPr>
            <w:tcW w:w="3260" w:type="dxa"/>
          </w:tcPr>
          <w:p w:rsidR="00D943BF" w:rsidRPr="00091337" w:rsidRDefault="00D943BF" w:rsidP="00014947">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10 minutos</w:t>
            </w:r>
          </w:p>
        </w:tc>
      </w:tr>
    </w:tbl>
    <w:p w:rsidR="00D943BF" w:rsidRPr="00091337" w:rsidRDefault="00D943BF" w:rsidP="00D943BF">
      <w:pPr>
        <w:rPr>
          <w:rFonts w:ascii="Calibri" w:hAnsi="Calibri" w:cs="Calibri"/>
          <w:color w:val="000000" w:themeColor="text1"/>
          <w:sz w:val="22"/>
          <w:szCs w:val="22"/>
          <w:lang w:val="es-MX"/>
        </w:rPr>
      </w:pPr>
    </w:p>
    <w:p w:rsidR="00D943BF" w:rsidRPr="00091337" w:rsidRDefault="00D943BF"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Si pasados 10 minutos de la hora de inicio los equipos no se encuentran listos para empezar, comenzará a correr el tiempo de juego. Los equipos podrán pedir que se recorte tiempo del descanso para recuperar parte del tiempo de demora. El partido terminará como máximo a la hora en que deba comenzar el partido siguiente.</w:t>
      </w:r>
    </w:p>
    <w:p w:rsidR="00272541" w:rsidRDefault="00272541" w:rsidP="00D943BF">
      <w:pPr>
        <w:rPr>
          <w:rFonts w:ascii="Calibri" w:hAnsi="Calibri" w:cs="Calibri"/>
          <w:color w:val="000000" w:themeColor="text1"/>
          <w:sz w:val="22"/>
          <w:szCs w:val="22"/>
          <w:lang w:val="es-MX"/>
        </w:rPr>
      </w:pPr>
    </w:p>
    <w:p w:rsidR="00D41C68" w:rsidRPr="00091337" w:rsidRDefault="00D41C68" w:rsidP="00D943BF">
      <w:pPr>
        <w:rPr>
          <w:rFonts w:ascii="Calibri" w:hAnsi="Calibri" w:cs="Calibri"/>
          <w:b/>
          <w:color w:val="000000" w:themeColor="text1"/>
          <w:sz w:val="22"/>
          <w:szCs w:val="22"/>
          <w:lang w:val="es-MX"/>
        </w:rPr>
      </w:pPr>
    </w:p>
    <w:p w:rsidR="00D943BF" w:rsidRPr="00091337" w:rsidRDefault="00E42482" w:rsidP="00D943BF">
      <w:pPr>
        <w:rPr>
          <w:rFonts w:ascii="Calibri" w:hAnsi="Calibri" w:cs="Calibri"/>
          <w:b/>
          <w:color w:val="000000" w:themeColor="text1"/>
          <w:sz w:val="22"/>
          <w:szCs w:val="22"/>
          <w:lang w:val="es-MX"/>
        </w:rPr>
      </w:pPr>
      <w:r w:rsidRPr="00091337">
        <w:rPr>
          <w:rFonts w:ascii="Calibri" w:hAnsi="Calibri" w:cs="Calibri"/>
          <w:b/>
          <w:color w:val="000000" w:themeColor="text1"/>
          <w:sz w:val="22"/>
          <w:szCs w:val="22"/>
          <w:lang w:val="es-MX"/>
        </w:rPr>
        <w:t>3.3</w:t>
      </w:r>
      <w:r w:rsidR="00CB70C6" w:rsidRPr="00091337">
        <w:rPr>
          <w:rFonts w:ascii="Calibri" w:hAnsi="Calibri" w:cs="Calibri"/>
          <w:b/>
          <w:color w:val="000000" w:themeColor="text1"/>
          <w:sz w:val="22"/>
          <w:szCs w:val="22"/>
          <w:lang w:val="es-MX"/>
        </w:rPr>
        <w:t xml:space="preserve"> Protocolo de desarrollo del encuentro</w:t>
      </w:r>
    </w:p>
    <w:p w:rsidR="00CB70C6" w:rsidRPr="00091337" w:rsidRDefault="00CB70C6" w:rsidP="00D943BF">
      <w:pPr>
        <w:rPr>
          <w:rFonts w:ascii="Calibri" w:hAnsi="Calibri" w:cs="Calibri"/>
          <w:color w:val="000000" w:themeColor="text1"/>
          <w:sz w:val="22"/>
          <w:szCs w:val="22"/>
          <w:lang w:val="es-MX"/>
        </w:rPr>
      </w:pPr>
    </w:p>
    <w:p w:rsidR="00CB70C6" w:rsidRPr="00091337" w:rsidRDefault="00CB70C6"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Antes del inicio del partido deberán firmar la planilla</w:t>
      </w:r>
      <w:r w:rsidR="0096642B" w:rsidRPr="00091337">
        <w:rPr>
          <w:rFonts w:ascii="Calibri" w:hAnsi="Calibri" w:cs="Calibri"/>
          <w:color w:val="000000" w:themeColor="text1"/>
          <w:sz w:val="22"/>
          <w:szCs w:val="22"/>
          <w:lang w:val="es-MX"/>
        </w:rPr>
        <w:t xml:space="preserve"> el director técnico y</w:t>
      </w:r>
      <w:r w:rsidR="009A3B8C">
        <w:rPr>
          <w:rFonts w:ascii="Calibri" w:hAnsi="Calibri" w:cs="Calibri"/>
          <w:color w:val="000000" w:themeColor="text1"/>
          <w:sz w:val="22"/>
          <w:szCs w:val="22"/>
          <w:lang w:val="es-MX"/>
        </w:rPr>
        <w:t xml:space="preserve"> los 11 jugadores titulares</w:t>
      </w:r>
      <w:r w:rsidR="00640C47" w:rsidRPr="00091337">
        <w:rPr>
          <w:rFonts w:ascii="Calibri" w:hAnsi="Calibri" w:cs="Calibri"/>
          <w:color w:val="000000" w:themeColor="text1"/>
          <w:sz w:val="22"/>
          <w:szCs w:val="22"/>
          <w:lang w:val="es-MX"/>
        </w:rPr>
        <w:t>.</w:t>
      </w:r>
      <w:r w:rsidR="009A3B8C">
        <w:rPr>
          <w:rFonts w:ascii="Calibri" w:hAnsi="Calibri" w:cs="Calibri"/>
          <w:color w:val="000000" w:themeColor="text1"/>
          <w:sz w:val="22"/>
          <w:szCs w:val="22"/>
          <w:lang w:val="es-MX"/>
        </w:rPr>
        <w:t xml:space="preserve"> En categoría Júnior se exigirá a cada jugador presentar su Credencial de la Liga antes de firmar. De no tenerlo consigo puede presentar su cédula de identidad, carnet de conducir o algún otro documento que acredite su identidad.</w:t>
      </w:r>
      <w:r w:rsidR="00C04332">
        <w:rPr>
          <w:rFonts w:ascii="Calibri" w:hAnsi="Calibri" w:cs="Calibri"/>
          <w:color w:val="000000" w:themeColor="text1"/>
          <w:sz w:val="22"/>
          <w:szCs w:val="22"/>
          <w:lang w:val="es-MX"/>
        </w:rPr>
        <w:t xml:space="preserve"> En último término podrá solicitar una autorización a la administración, previa </w:t>
      </w:r>
    </w:p>
    <w:p w:rsidR="0096642B" w:rsidRPr="00091337" w:rsidRDefault="0096642B" w:rsidP="00D943BF">
      <w:pPr>
        <w:rPr>
          <w:rFonts w:ascii="Calibri" w:hAnsi="Calibri" w:cs="Calibri"/>
          <w:color w:val="000000" w:themeColor="text1"/>
          <w:sz w:val="22"/>
          <w:szCs w:val="22"/>
          <w:lang w:val="es-MX"/>
        </w:rPr>
      </w:pPr>
    </w:p>
    <w:p w:rsidR="0096642B" w:rsidRPr="00091337" w:rsidRDefault="009A3B8C" w:rsidP="00D943BF">
      <w:pPr>
        <w:rPr>
          <w:rFonts w:ascii="Calibri" w:hAnsi="Calibri" w:cs="Calibri"/>
          <w:color w:val="000000" w:themeColor="text1"/>
          <w:sz w:val="22"/>
          <w:szCs w:val="22"/>
          <w:lang w:val="es-MX"/>
        </w:rPr>
      </w:pPr>
      <w:r>
        <w:rPr>
          <w:rFonts w:ascii="Calibri" w:hAnsi="Calibri" w:cs="Calibri"/>
          <w:color w:val="000000" w:themeColor="text1"/>
          <w:sz w:val="22"/>
          <w:szCs w:val="22"/>
          <w:lang w:val="es-MX"/>
        </w:rPr>
        <w:t>S</w:t>
      </w:r>
      <w:r w:rsidR="0096642B" w:rsidRPr="00091337">
        <w:rPr>
          <w:rFonts w:ascii="Calibri" w:hAnsi="Calibri" w:cs="Calibri"/>
          <w:color w:val="000000" w:themeColor="text1"/>
          <w:sz w:val="22"/>
          <w:szCs w:val="22"/>
          <w:lang w:val="es-MX"/>
        </w:rPr>
        <w:t xml:space="preserve">e exige que el Director Técnico sea un socio activo de la Liga. En caso de que el DT sólo cumpla esta función y no se encuentre participando como jugador, deberá cancelar una cuota </w:t>
      </w:r>
      <w:r w:rsidR="00FA09A7" w:rsidRPr="00091337">
        <w:rPr>
          <w:rFonts w:ascii="Calibri" w:hAnsi="Calibri" w:cs="Calibri"/>
          <w:color w:val="000000" w:themeColor="text1"/>
          <w:sz w:val="22"/>
          <w:szCs w:val="22"/>
          <w:lang w:val="es-MX"/>
        </w:rPr>
        <w:t>social especial que lo habilitará para cumplir esta función.</w:t>
      </w:r>
    </w:p>
    <w:p w:rsidR="0096642B" w:rsidRPr="00091337" w:rsidRDefault="0096642B" w:rsidP="00D943BF">
      <w:pPr>
        <w:rPr>
          <w:rFonts w:ascii="Calibri" w:hAnsi="Calibri" w:cs="Calibri"/>
          <w:color w:val="000000" w:themeColor="text1"/>
          <w:sz w:val="22"/>
          <w:szCs w:val="22"/>
          <w:lang w:val="es-MX"/>
        </w:rPr>
      </w:pPr>
    </w:p>
    <w:p w:rsidR="00E72B4B" w:rsidRDefault="0096642B" w:rsidP="00D943BF">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El DT y jugadores reservas deberán ubicarse en las bancas dispuestas a los costados del puesto del Director de Turno. El DT es el único civil autorizado para estar presente en este sector. Todos los demás deberán tomar asiento en el sector de tribunas.</w:t>
      </w:r>
    </w:p>
    <w:p w:rsidR="009A3B8C" w:rsidRDefault="009A3B8C" w:rsidP="00D943BF">
      <w:pPr>
        <w:rPr>
          <w:rFonts w:ascii="Calibri" w:hAnsi="Calibri" w:cs="Calibri"/>
          <w:color w:val="000000" w:themeColor="text1"/>
          <w:sz w:val="22"/>
          <w:szCs w:val="22"/>
          <w:lang w:val="es-MX"/>
        </w:rPr>
      </w:pPr>
    </w:p>
    <w:p w:rsidR="009A3B8C" w:rsidRDefault="009A3B8C" w:rsidP="00D943BF">
      <w:pPr>
        <w:rPr>
          <w:rFonts w:ascii="Calibri" w:hAnsi="Calibri" w:cs="Calibri"/>
          <w:color w:val="000000" w:themeColor="text1"/>
          <w:sz w:val="22"/>
          <w:szCs w:val="22"/>
          <w:lang w:val="es-MX"/>
        </w:rPr>
      </w:pPr>
    </w:p>
    <w:p w:rsidR="00AB0BA5" w:rsidRPr="00091337" w:rsidRDefault="00AB0BA5" w:rsidP="00D943BF">
      <w:pPr>
        <w:rPr>
          <w:rFonts w:ascii="Calibri" w:hAnsi="Calibri" w:cs="Calibri"/>
          <w:color w:val="000000" w:themeColor="text1"/>
          <w:sz w:val="22"/>
          <w:szCs w:val="22"/>
          <w:lang w:val="es-MX"/>
        </w:rPr>
      </w:pPr>
    </w:p>
    <w:p w:rsidR="004D5612" w:rsidRPr="00091337" w:rsidRDefault="004D5612" w:rsidP="00D943BF">
      <w:pPr>
        <w:rPr>
          <w:rFonts w:ascii="Calibri" w:hAnsi="Calibri" w:cs="Calibri"/>
          <w:color w:val="000000" w:themeColor="text1"/>
          <w:sz w:val="22"/>
          <w:szCs w:val="22"/>
          <w:lang w:val="es-MX"/>
        </w:rPr>
      </w:pPr>
    </w:p>
    <w:p w:rsidR="004D5612" w:rsidRPr="00091337" w:rsidRDefault="004D5612" w:rsidP="004D5612">
      <w:pPr>
        <w:ind w:left="708"/>
        <w:rPr>
          <w:rFonts w:ascii="Calibri" w:hAnsi="Calibri" w:cs="Calibri"/>
          <w:b/>
          <w:color w:val="000000" w:themeColor="text1"/>
          <w:sz w:val="22"/>
          <w:szCs w:val="22"/>
          <w:lang w:val="es-MX"/>
        </w:rPr>
      </w:pPr>
      <w:r w:rsidRPr="00091337">
        <w:rPr>
          <w:rFonts w:ascii="Calibri" w:hAnsi="Calibri" w:cs="Calibri"/>
          <w:b/>
          <w:color w:val="000000" w:themeColor="text1"/>
          <w:sz w:val="22"/>
          <w:szCs w:val="22"/>
          <w:lang w:val="es-MX"/>
        </w:rPr>
        <w:t>3.3.1 Expulsiones</w:t>
      </w:r>
    </w:p>
    <w:p w:rsidR="004D5612" w:rsidRPr="00091337" w:rsidRDefault="004D5612" w:rsidP="004D5612">
      <w:pPr>
        <w:ind w:left="708"/>
        <w:rPr>
          <w:rFonts w:ascii="Calibri" w:hAnsi="Calibri" w:cs="Calibri"/>
          <w:color w:val="000000" w:themeColor="text1"/>
          <w:sz w:val="22"/>
          <w:szCs w:val="22"/>
          <w:lang w:val="es-MX"/>
        </w:rPr>
      </w:pPr>
    </w:p>
    <w:p w:rsidR="00C15BE1" w:rsidRPr="00AB0BA5" w:rsidRDefault="004D5612" w:rsidP="00AB0BA5">
      <w:pPr>
        <w:rPr>
          <w:rFonts w:ascii="Calibri" w:hAnsi="Calibri" w:cs="Calibri"/>
          <w:color w:val="000000" w:themeColor="text1"/>
          <w:sz w:val="22"/>
          <w:szCs w:val="22"/>
          <w:lang w:val="es-MX"/>
        </w:rPr>
      </w:pPr>
      <w:r w:rsidRPr="00091337">
        <w:rPr>
          <w:rFonts w:ascii="Calibri" w:hAnsi="Calibri" w:cs="Calibri"/>
          <w:color w:val="000000" w:themeColor="text1"/>
          <w:sz w:val="22"/>
          <w:szCs w:val="22"/>
          <w:lang w:val="es-MX"/>
        </w:rPr>
        <w:t>El jugador que sea expulsado durante el partido deberá</w:t>
      </w:r>
      <w:r w:rsidR="002C5C6D">
        <w:rPr>
          <w:rFonts w:ascii="Calibri" w:hAnsi="Calibri" w:cs="Calibri"/>
          <w:color w:val="000000" w:themeColor="text1"/>
          <w:sz w:val="22"/>
          <w:szCs w:val="22"/>
          <w:lang w:val="es-MX"/>
        </w:rPr>
        <w:t xml:space="preserve"> abandonar el sector de cancha</w:t>
      </w:r>
      <w:r w:rsidRPr="00091337">
        <w:rPr>
          <w:rFonts w:ascii="Calibri" w:hAnsi="Calibri" w:cs="Calibri"/>
          <w:color w:val="000000" w:themeColor="text1"/>
          <w:sz w:val="22"/>
          <w:szCs w:val="22"/>
          <w:lang w:val="es-MX"/>
        </w:rPr>
        <w:t>.</w:t>
      </w:r>
    </w:p>
    <w:p w:rsidR="00AB0BA5" w:rsidRDefault="00AB0BA5" w:rsidP="00640C47">
      <w:pPr>
        <w:pStyle w:val="ecxmsolistparagraph"/>
        <w:shd w:val="clear" w:color="auto" w:fill="FFFFFF"/>
        <w:spacing w:before="0" w:beforeAutospacing="0" w:after="324" w:afterAutospacing="0" w:line="284" w:lineRule="atLeast"/>
        <w:jc w:val="both"/>
        <w:rPr>
          <w:rFonts w:asciiTheme="minorHAnsi" w:hAnsiTheme="minorHAnsi" w:cs="Arial"/>
          <w:b/>
          <w:color w:val="000000" w:themeColor="text1"/>
          <w:sz w:val="22"/>
          <w:szCs w:val="22"/>
          <w:lang w:val="es-ES"/>
        </w:rPr>
      </w:pPr>
    </w:p>
    <w:p w:rsidR="00E72B4B" w:rsidRPr="00091337" w:rsidRDefault="00E42482" w:rsidP="00640C47">
      <w:pPr>
        <w:pStyle w:val="ecxmsolistparagraph"/>
        <w:shd w:val="clear" w:color="auto" w:fill="FFFFFF"/>
        <w:spacing w:before="0" w:beforeAutospacing="0" w:after="324" w:afterAutospacing="0" w:line="284" w:lineRule="atLeast"/>
        <w:jc w:val="both"/>
        <w:rPr>
          <w:rFonts w:asciiTheme="minorHAnsi" w:hAnsiTheme="minorHAnsi" w:cs="Arial"/>
          <w:b/>
          <w:color w:val="000000" w:themeColor="text1"/>
          <w:sz w:val="22"/>
          <w:szCs w:val="22"/>
          <w:lang w:val="es-ES"/>
        </w:rPr>
      </w:pPr>
      <w:r w:rsidRPr="00091337">
        <w:rPr>
          <w:rFonts w:asciiTheme="minorHAnsi" w:hAnsiTheme="minorHAnsi" w:cs="Arial"/>
          <w:b/>
          <w:color w:val="000000" w:themeColor="text1"/>
          <w:sz w:val="22"/>
          <w:szCs w:val="22"/>
          <w:lang w:val="es-ES"/>
        </w:rPr>
        <w:t>3.4</w:t>
      </w:r>
      <w:r w:rsidR="00E72B4B" w:rsidRPr="00091337">
        <w:rPr>
          <w:rFonts w:asciiTheme="minorHAnsi" w:hAnsiTheme="minorHAnsi" w:cs="Arial"/>
          <w:b/>
          <w:color w:val="000000" w:themeColor="text1"/>
          <w:sz w:val="22"/>
          <w:szCs w:val="22"/>
          <w:lang w:val="es-ES"/>
        </w:rPr>
        <w:t xml:space="preserve"> Consumo de Bebidas Alcohólicas</w:t>
      </w:r>
    </w:p>
    <w:p w:rsidR="00640C47" w:rsidRPr="00091337" w:rsidRDefault="00640C47" w:rsidP="00640C47">
      <w:pPr>
        <w:pStyle w:val="ecxmsolistparagraph"/>
        <w:shd w:val="clear" w:color="auto" w:fill="FFFFFF"/>
        <w:spacing w:before="0" w:beforeAutospacing="0" w:after="324" w:afterAutospacing="0" w:line="284" w:lineRule="atLeast"/>
        <w:jc w:val="both"/>
        <w:rPr>
          <w:rFonts w:asciiTheme="minorHAnsi" w:hAnsiTheme="minorHAnsi" w:cs="Arial"/>
          <w:color w:val="000000" w:themeColor="text1"/>
          <w:sz w:val="22"/>
          <w:szCs w:val="22"/>
          <w:lang w:val="es-ES"/>
        </w:rPr>
      </w:pPr>
      <w:r w:rsidRPr="00091337">
        <w:rPr>
          <w:rFonts w:asciiTheme="minorHAnsi" w:hAnsiTheme="minorHAnsi" w:cs="Arial"/>
          <w:color w:val="000000" w:themeColor="text1"/>
          <w:sz w:val="22"/>
          <w:szCs w:val="22"/>
          <w:lang w:val="es-ES"/>
        </w:rPr>
        <w:t xml:space="preserve">En lo que al público respecta, quedará </w:t>
      </w:r>
      <w:r w:rsidRPr="00091337">
        <w:rPr>
          <w:rFonts w:asciiTheme="minorHAnsi" w:hAnsiTheme="minorHAnsi" w:cs="Arial"/>
          <w:b/>
          <w:color w:val="000000" w:themeColor="text1"/>
          <w:sz w:val="22"/>
          <w:szCs w:val="22"/>
          <w:lang w:val="es-ES"/>
        </w:rPr>
        <w:t>prohibido el consumo de alcohol</w:t>
      </w:r>
      <w:r w:rsidR="00342F2E">
        <w:rPr>
          <w:rFonts w:asciiTheme="minorHAnsi" w:hAnsiTheme="minorHAnsi" w:cs="Arial"/>
          <w:color w:val="000000" w:themeColor="text1"/>
          <w:sz w:val="22"/>
          <w:szCs w:val="22"/>
          <w:lang w:val="es-ES"/>
        </w:rPr>
        <w:t>.</w:t>
      </w:r>
    </w:p>
    <w:p w:rsidR="00CB70C6" w:rsidRPr="00AB0BA5" w:rsidRDefault="00E72B4B" w:rsidP="00AB0BA5">
      <w:pPr>
        <w:pStyle w:val="ecxmsolistparagraph"/>
        <w:shd w:val="clear" w:color="auto" w:fill="FFFFFF"/>
        <w:spacing w:before="0" w:beforeAutospacing="0" w:after="324" w:afterAutospacing="0" w:line="284" w:lineRule="atLeast"/>
        <w:jc w:val="both"/>
        <w:rPr>
          <w:rFonts w:asciiTheme="minorHAnsi" w:hAnsiTheme="minorHAnsi" w:cs="Arial"/>
          <w:color w:val="000000" w:themeColor="text1"/>
          <w:sz w:val="22"/>
          <w:szCs w:val="22"/>
          <w:lang w:val="es-ES"/>
        </w:rPr>
      </w:pPr>
      <w:r w:rsidRPr="00091337">
        <w:rPr>
          <w:rFonts w:asciiTheme="minorHAnsi" w:hAnsiTheme="minorHAnsi" w:cs="Arial"/>
          <w:color w:val="000000" w:themeColor="text1"/>
          <w:sz w:val="22"/>
          <w:szCs w:val="22"/>
          <w:lang w:val="es-ES"/>
        </w:rPr>
        <w:t>Si se detecta a personas consumiendo alcohol al borde del campo de juego, el Turno y árbitros del están facultados a detener el encuentro hasta que estas se retiren.</w:t>
      </w:r>
    </w:p>
    <w:p w:rsidR="00D943BF" w:rsidRDefault="00E86409" w:rsidP="00D943BF">
      <w:pPr>
        <w:rPr>
          <w:rFonts w:ascii="Calibri" w:hAnsi="Calibri" w:cs="Calibri"/>
          <w:bCs/>
          <w:sz w:val="22"/>
          <w:szCs w:val="22"/>
          <w:lang w:val="es-MX"/>
        </w:rPr>
      </w:pPr>
      <w:r>
        <w:rPr>
          <w:rFonts w:ascii="Calibri" w:hAnsi="Calibri" w:cs="Calibri"/>
          <w:b/>
          <w:bCs/>
          <w:sz w:val="22"/>
          <w:szCs w:val="22"/>
          <w:lang w:val="es-MX"/>
        </w:rPr>
        <w:t>3.5</w:t>
      </w:r>
      <w:r w:rsidR="00D943BF">
        <w:rPr>
          <w:rFonts w:ascii="Calibri" w:hAnsi="Calibri" w:cs="Calibri"/>
          <w:b/>
          <w:bCs/>
          <w:sz w:val="22"/>
          <w:szCs w:val="22"/>
          <w:lang w:val="es-MX"/>
        </w:rPr>
        <w:t xml:space="preserve"> Sobre la aplicación del </w:t>
      </w:r>
      <w:proofErr w:type="spellStart"/>
      <w:r w:rsidR="00D943BF">
        <w:rPr>
          <w:rFonts w:ascii="Calibri" w:hAnsi="Calibri" w:cs="Calibri"/>
          <w:b/>
          <w:bCs/>
          <w:sz w:val="22"/>
          <w:szCs w:val="22"/>
          <w:lang w:val="es-MX"/>
        </w:rPr>
        <w:t>Walk</w:t>
      </w:r>
      <w:proofErr w:type="spellEnd"/>
      <w:r w:rsidR="00D943BF">
        <w:rPr>
          <w:rFonts w:ascii="Calibri" w:hAnsi="Calibri" w:cs="Calibri"/>
          <w:b/>
          <w:bCs/>
          <w:sz w:val="22"/>
          <w:szCs w:val="22"/>
          <w:lang w:val="es-MX"/>
        </w:rPr>
        <w:t xml:space="preserve"> </w:t>
      </w:r>
      <w:proofErr w:type="spellStart"/>
      <w:r w:rsidR="00D943BF">
        <w:rPr>
          <w:rFonts w:ascii="Calibri" w:hAnsi="Calibri" w:cs="Calibri"/>
          <w:b/>
          <w:bCs/>
          <w:sz w:val="22"/>
          <w:szCs w:val="22"/>
          <w:lang w:val="es-MX"/>
        </w:rPr>
        <w:t>Over</w:t>
      </w:r>
      <w:proofErr w:type="spellEnd"/>
      <w:r w:rsidR="00D943BF">
        <w:rPr>
          <w:rFonts w:ascii="Calibri" w:hAnsi="Calibri" w:cs="Calibri"/>
          <w:b/>
          <w:bCs/>
          <w:sz w:val="22"/>
          <w:szCs w:val="22"/>
          <w:lang w:val="es-MX"/>
        </w:rPr>
        <w:t xml:space="preserve"> (W.O)</w:t>
      </w:r>
    </w:p>
    <w:p w:rsidR="00D943BF" w:rsidRDefault="00D943BF" w:rsidP="00D943BF">
      <w:pPr>
        <w:rPr>
          <w:rFonts w:ascii="Calibri" w:hAnsi="Calibri" w:cs="Calibri"/>
          <w:bCs/>
          <w:sz w:val="22"/>
          <w:szCs w:val="22"/>
          <w:lang w:val="es-MX"/>
        </w:rPr>
      </w:pPr>
      <w:r>
        <w:rPr>
          <w:rFonts w:ascii="Calibri" w:hAnsi="Calibri" w:cs="Calibri"/>
          <w:bCs/>
          <w:sz w:val="22"/>
          <w:szCs w:val="22"/>
          <w:lang w:val="es-MX"/>
        </w:rPr>
        <w:t>El</w:t>
      </w:r>
      <w:r w:rsidR="00342F2E">
        <w:rPr>
          <w:rFonts w:ascii="Calibri" w:hAnsi="Calibri" w:cs="Calibri"/>
          <w:bCs/>
          <w:sz w:val="22"/>
          <w:szCs w:val="22"/>
          <w:lang w:val="es-MX"/>
        </w:rPr>
        <w:t xml:space="preserve"> W.O (</w:t>
      </w:r>
      <w:proofErr w:type="spellStart"/>
      <w:r w:rsidR="00342F2E">
        <w:rPr>
          <w:rFonts w:ascii="Calibri" w:hAnsi="Calibri" w:cs="Calibri"/>
          <w:bCs/>
          <w:sz w:val="22"/>
          <w:szCs w:val="22"/>
          <w:lang w:val="es-MX"/>
        </w:rPr>
        <w:t>Walk</w:t>
      </w:r>
      <w:proofErr w:type="spellEnd"/>
      <w:r w:rsidR="00342F2E">
        <w:rPr>
          <w:rFonts w:ascii="Calibri" w:hAnsi="Calibri" w:cs="Calibri"/>
          <w:bCs/>
          <w:sz w:val="22"/>
          <w:szCs w:val="22"/>
          <w:lang w:val="es-MX"/>
        </w:rPr>
        <w:t xml:space="preserve"> </w:t>
      </w:r>
      <w:proofErr w:type="spellStart"/>
      <w:r w:rsidR="00342F2E">
        <w:rPr>
          <w:rFonts w:ascii="Calibri" w:hAnsi="Calibri" w:cs="Calibri"/>
          <w:bCs/>
          <w:sz w:val="22"/>
          <w:szCs w:val="22"/>
          <w:lang w:val="es-MX"/>
        </w:rPr>
        <w:t>Over</w:t>
      </w:r>
      <w:proofErr w:type="spellEnd"/>
      <w:r w:rsidR="00342F2E">
        <w:rPr>
          <w:rFonts w:ascii="Calibri" w:hAnsi="Calibri" w:cs="Calibri"/>
          <w:bCs/>
          <w:sz w:val="22"/>
          <w:szCs w:val="22"/>
          <w:lang w:val="es-MX"/>
        </w:rPr>
        <w:t>), se declara si</w:t>
      </w:r>
      <w:r>
        <w:rPr>
          <w:rFonts w:ascii="Calibri" w:hAnsi="Calibri" w:cs="Calibri"/>
          <w:bCs/>
          <w:sz w:val="22"/>
          <w:szCs w:val="22"/>
          <w:lang w:val="es-MX"/>
        </w:rPr>
        <w:t>:</w:t>
      </w:r>
    </w:p>
    <w:p w:rsidR="00D943BF" w:rsidRDefault="00D943BF" w:rsidP="00D943BF">
      <w:pPr>
        <w:rPr>
          <w:rFonts w:ascii="Calibri" w:hAnsi="Calibri" w:cs="Calibri"/>
          <w:bCs/>
          <w:sz w:val="22"/>
          <w:szCs w:val="22"/>
          <w:lang w:val="es-MX"/>
        </w:rPr>
      </w:pPr>
    </w:p>
    <w:p w:rsidR="00D943BF" w:rsidRDefault="00D943BF" w:rsidP="00D943BF">
      <w:pPr>
        <w:numPr>
          <w:ilvl w:val="0"/>
          <w:numId w:val="3"/>
        </w:numPr>
        <w:rPr>
          <w:rFonts w:ascii="Calibri" w:hAnsi="Calibri" w:cs="Calibri"/>
          <w:bCs/>
          <w:sz w:val="22"/>
          <w:szCs w:val="22"/>
          <w:lang w:val="es-MX"/>
        </w:rPr>
      </w:pPr>
      <w:r>
        <w:rPr>
          <w:rFonts w:ascii="Calibri" w:hAnsi="Calibri" w:cs="Calibri"/>
          <w:bCs/>
          <w:sz w:val="22"/>
          <w:szCs w:val="22"/>
          <w:lang w:val="es-MX"/>
        </w:rPr>
        <w:t xml:space="preserve">Un equipo se presenta con menos de 7 jugadores al partido </w:t>
      </w:r>
    </w:p>
    <w:p w:rsidR="00D943BF" w:rsidRPr="00F96BF0" w:rsidRDefault="00D943BF" w:rsidP="00D943BF">
      <w:pPr>
        <w:numPr>
          <w:ilvl w:val="0"/>
          <w:numId w:val="3"/>
        </w:numPr>
        <w:rPr>
          <w:rFonts w:ascii="Calibri" w:hAnsi="Calibri" w:cs="Calibri"/>
          <w:bCs/>
          <w:color w:val="000000" w:themeColor="text1"/>
          <w:sz w:val="22"/>
          <w:szCs w:val="22"/>
          <w:lang w:val="es-MX"/>
        </w:rPr>
      </w:pPr>
      <w:r w:rsidRPr="00F96BF0">
        <w:rPr>
          <w:rFonts w:ascii="Calibri" w:hAnsi="Calibri" w:cs="Calibri"/>
          <w:bCs/>
          <w:color w:val="000000" w:themeColor="text1"/>
          <w:sz w:val="22"/>
          <w:szCs w:val="22"/>
          <w:lang w:val="es-MX"/>
        </w:rPr>
        <w:t xml:space="preserve">Si el equipo se retira antes del </w:t>
      </w:r>
      <w:r w:rsidR="00B3062F" w:rsidRPr="00F96BF0">
        <w:rPr>
          <w:rFonts w:ascii="Calibri" w:hAnsi="Calibri" w:cs="Calibri"/>
          <w:bCs/>
          <w:color w:val="000000" w:themeColor="text1"/>
          <w:sz w:val="22"/>
          <w:szCs w:val="22"/>
          <w:lang w:val="es-MX"/>
        </w:rPr>
        <w:t>finalizar el e</w:t>
      </w:r>
      <w:r w:rsidR="00A07A62" w:rsidRPr="00F96BF0">
        <w:rPr>
          <w:rFonts w:ascii="Calibri" w:hAnsi="Calibri" w:cs="Calibri"/>
          <w:bCs/>
          <w:color w:val="000000" w:themeColor="text1"/>
          <w:sz w:val="22"/>
          <w:szCs w:val="22"/>
          <w:lang w:val="es-MX"/>
        </w:rPr>
        <w:t>n</w:t>
      </w:r>
      <w:r w:rsidR="00F96BF0" w:rsidRPr="00F96BF0">
        <w:rPr>
          <w:rFonts w:ascii="Calibri" w:hAnsi="Calibri" w:cs="Calibri"/>
          <w:bCs/>
          <w:color w:val="000000" w:themeColor="text1"/>
          <w:sz w:val="22"/>
          <w:szCs w:val="22"/>
          <w:lang w:val="es-MX"/>
        </w:rPr>
        <w:t xml:space="preserve">cuentro. No cuenta como retiro el quedar sin la base mínima por expulsión </w:t>
      </w:r>
      <w:r w:rsidR="00D26CDA">
        <w:rPr>
          <w:rFonts w:ascii="Calibri" w:hAnsi="Calibri" w:cs="Calibri"/>
          <w:bCs/>
          <w:color w:val="000000" w:themeColor="text1"/>
          <w:sz w:val="22"/>
          <w:szCs w:val="22"/>
          <w:lang w:val="es-MX"/>
        </w:rPr>
        <w:t xml:space="preserve">o lesión </w:t>
      </w:r>
      <w:r w:rsidR="00F96BF0" w:rsidRPr="00F96BF0">
        <w:rPr>
          <w:rFonts w:ascii="Calibri" w:hAnsi="Calibri" w:cs="Calibri"/>
          <w:bCs/>
          <w:color w:val="000000" w:themeColor="text1"/>
          <w:sz w:val="22"/>
          <w:szCs w:val="22"/>
          <w:lang w:val="es-MX"/>
        </w:rPr>
        <w:t>de uno o más jugadores.</w:t>
      </w:r>
    </w:p>
    <w:p w:rsidR="00D943BF" w:rsidRDefault="00D943BF" w:rsidP="00025B93">
      <w:pPr>
        <w:ind w:left="1416" w:hanging="1416"/>
        <w:rPr>
          <w:rFonts w:ascii="Calibri" w:hAnsi="Calibri" w:cs="Calibri"/>
          <w:bCs/>
          <w:sz w:val="22"/>
          <w:szCs w:val="22"/>
          <w:lang w:val="es-MX"/>
        </w:rPr>
      </w:pPr>
    </w:p>
    <w:p w:rsidR="00D943BF" w:rsidRDefault="00D943BF" w:rsidP="00D943BF">
      <w:pPr>
        <w:rPr>
          <w:rFonts w:ascii="Calibri" w:hAnsi="Calibri" w:cs="Calibri"/>
          <w:bCs/>
          <w:sz w:val="22"/>
          <w:szCs w:val="22"/>
          <w:lang w:val="es-MX"/>
        </w:rPr>
      </w:pPr>
      <w:r>
        <w:rPr>
          <w:rFonts w:ascii="Calibri" w:hAnsi="Calibri" w:cs="Calibri"/>
          <w:bCs/>
          <w:sz w:val="22"/>
          <w:szCs w:val="22"/>
          <w:lang w:val="es-MX"/>
        </w:rPr>
        <w:t>El W.O será decretado por el árbitro con la venia horaria del director de turno, de acuerdo al siguiente procedimiento:</w:t>
      </w:r>
    </w:p>
    <w:p w:rsidR="00D943BF" w:rsidRDefault="00D943BF" w:rsidP="00D943BF">
      <w:pPr>
        <w:numPr>
          <w:ilvl w:val="0"/>
          <w:numId w:val="11"/>
        </w:numPr>
        <w:rPr>
          <w:rFonts w:ascii="Calibri" w:hAnsi="Calibri" w:cs="Calibri"/>
          <w:bCs/>
          <w:sz w:val="22"/>
          <w:szCs w:val="22"/>
          <w:lang w:val="es-MX"/>
        </w:rPr>
      </w:pPr>
      <w:r>
        <w:rPr>
          <w:rFonts w:ascii="Calibri" w:hAnsi="Calibri" w:cs="Calibri"/>
          <w:bCs/>
          <w:sz w:val="22"/>
          <w:szCs w:val="22"/>
          <w:lang w:val="es-MX"/>
        </w:rPr>
        <w:t>Cumplidos los 10 minutos de espera reglamentaria, si sólo uno de los dos equipos se encuentra presente en cancha con la base mínima, podrá solicitar el W.O. al director de turno.</w:t>
      </w:r>
    </w:p>
    <w:p w:rsidR="00D943BF" w:rsidRDefault="00D943BF" w:rsidP="00D943BF">
      <w:pPr>
        <w:numPr>
          <w:ilvl w:val="0"/>
          <w:numId w:val="11"/>
        </w:numPr>
        <w:rPr>
          <w:rFonts w:ascii="Calibri" w:hAnsi="Calibri" w:cs="Calibri"/>
          <w:bCs/>
          <w:sz w:val="22"/>
          <w:szCs w:val="22"/>
          <w:lang w:val="es-MX"/>
        </w:rPr>
      </w:pPr>
      <w:r>
        <w:rPr>
          <w:rFonts w:ascii="Calibri" w:hAnsi="Calibri" w:cs="Calibri"/>
          <w:bCs/>
          <w:sz w:val="22"/>
          <w:szCs w:val="22"/>
          <w:lang w:val="es-MX"/>
        </w:rPr>
        <w:t>El director de turno deberá concurrir al camarín del equipo ausente para constatar si se encuentra o no.</w:t>
      </w:r>
    </w:p>
    <w:p w:rsidR="00D943BF" w:rsidRDefault="00D943BF" w:rsidP="00D943BF">
      <w:pPr>
        <w:numPr>
          <w:ilvl w:val="1"/>
          <w:numId w:val="11"/>
        </w:numPr>
        <w:rPr>
          <w:rFonts w:ascii="Calibri" w:hAnsi="Calibri" w:cs="Calibri"/>
          <w:bCs/>
          <w:sz w:val="22"/>
          <w:szCs w:val="22"/>
          <w:lang w:val="es-MX"/>
        </w:rPr>
      </w:pPr>
      <w:r>
        <w:rPr>
          <w:rFonts w:ascii="Calibri" w:hAnsi="Calibri" w:cs="Calibri"/>
          <w:bCs/>
          <w:sz w:val="22"/>
          <w:szCs w:val="22"/>
          <w:lang w:val="es-MX"/>
        </w:rPr>
        <w:t>Si se constata la ausencia del rival o la imposibilidad de completar la base mínima de jugadores, el turno notificará al árbitro para que proceda a pasar el W.O.</w:t>
      </w:r>
    </w:p>
    <w:p w:rsidR="00D943BF" w:rsidRDefault="00D943BF" w:rsidP="00D943BF">
      <w:pPr>
        <w:numPr>
          <w:ilvl w:val="1"/>
          <w:numId w:val="11"/>
        </w:numPr>
        <w:rPr>
          <w:rFonts w:ascii="Calibri" w:hAnsi="Calibri" w:cs="Calibri"/>
          <w:bCs/>
          <w:sz w:val="22"/>
          <w:szCs w:val="22"/>
          <w:lang w:val="es-MX"/>
        </w:rPr>
      </w:pPr>
      <w:r>
        <w:rPr>
          <w:rFonts w:ascii="Calibri" w:hAnsi="Calibri" w:cs="Calibri"/>
          <w:bCs/>
          <w:sz w:val="22"/>
          <w:szCs w:val="22"/>
          <w:lang w:val="es-MX"/>
        </w:rPr>
        <w:t>Si en el camarín se encontrase la base mínima de jugadores, el turno dará al rival 5 minutos para presentarse en cancha. Si al cabo de este tiempo no cuentan con el mínimo de 7 jugadores firmados</w:t>
      </w:r>
      <w:r w:rsidR="00774FE5">
        <w:rPr>
          <w:rFonts w:ascii="Calibri" w:hAnsi="Calibri" w:cs="Calibri"/>
          <w:bCs/>
          <w:sz w:val="22"/>
          <w:szCs w:val="22"/>
          <w:lang w:val="es-MX"/>
        </w:rPr>
        <w:t xml:space="preserve"> y en cancha, se pasará el W.O.</w:t>
      </w:r>
    </w:p>
    <w:p w:rsidR="00D943BF" w:rsidRDefault="00D943BF" w:rsidP="00D943BF">
      <w:pPr>
        <w:rPr>
          <w:rFonts w:ascii="Calibri" w:hAnsi="Calibri" w:cs="Calibri"/>
          <w:bCs/>
          <w:sz w:val="22"/>
          <w:szCs w:val="22"/>
          <w:lang w:val="es-MX"/>
        </w:rPr>
      </w:pPr>
    </w:p>
    <w:p w:rsidR="00774FE5" w:rsidRPr="009A3B8C" w:rsidRDefault="00D943BF" w:rsidP="00212839">
      <w:pPr>
        <w:rPr>
          <w:rFonts w:ascii="Calibri" w:hAnsi="Calibri" w:cs="Calibri"/>
          <w:bCs/>
          <w:sz w:val="22"/>
          <w:szCs w:val="22"/>
          <w:lang w:val="es-MX"/>
        </w:rPr>
      </w:pPr>
      <w:r>
        <w:rPr>
          <w:rFonts w:ascii="Calibri" w:hAnsi="Calibri" w:cs="Calibri"/>
          <w:bCs/>
          <w:sz w:val="22"/>
          <w:szCs w:val="22"/>
          <w:lang w:val="es-MX"/>
        </w:rPr>
        <w:t>Deberá consignarse en planilla la participación en cancha del club presente, debiendo realizarse todos los trámites del partido normal, (presentación del carné, firmas, número de camisetas), correspondiendo asimismo las mul</w:t>
      </w:r>
      <w:r w:rsidR="00E46877">
        <w:rPr>
          <w:rFonts w:ascii="Calibri" w:hAnsi="Calibri" w:cs="Calibri"/>
          <w:bCs/>
          <w:sz w:val="22"/>
          <w:szCs w:val="22"/>
          <w:lang w:val="es-MX"/>
        </w:rPr>
        <w:t>tas regulares a los infractores.</w:t>
      </w:r>
    </w:p>
    <w:p w:rsidR="00F0009A" w:rsidRDefault="00F0009A" w:rsidP="00212839">
      <w:pPr>
        <w:rPr>
          <w:rFonts w:ascii="Calibri" w:hAnsi="Calibri" w:cs="Calibri"/>
          <w:b/>
          <w:bCs/>
          <w:sz w:val="22"/>
          <w:szCs w:val="22"/>
          <w:lang w:val="es-MX"/>
        </w:rPr>
      </w:pPr>
    </w:p>
    <w:p w:rsidR="00212839" w:rsidRDefault="00212839" w:rsidP="00212839">
      <w:pPr>
        <w:rPr>
          <w:rFonts w:ascii="Calibri" w:hAnsi="Calibri" w:cs="Calibri"/>
          <w:b/>
          <w:bCs/>
          <w:sz w:val="22"/>
          <w:szCs w:val="22"/>
          <w:lang w:val="es-MX"/>
        </w:rPr>
      </w:pPr>
      <w:r>
        <w:rPr>
          <w:rFonts w:ascii="Calibri" w:hAnsi="Calibri" w:cs="Calibri"/>
          <w:b/>
          <w:bCs/>
          <w:sz w:val="22"/>
          <w:szCs w:val="22"/>
          <w:lang w:val="es-MX"/>
        </w:rPr>
        <w:t>4. Sobre la Programación</w:t>
      </w:r>
    </w:p>
    <w:p w:rsidR="00212839" w:rsidRDefault="00212839" w:rsidP="00212839">
      <w:pPr>
        <w:rPr>
          <w:rFonts w:ascii="Calibri" w:hAnsi="Calibri" w:cs="Calibri"/>
          <w:b/>
          <w:bCs/>
          <w:sz w:val="22"/>
          <w:szCs w:val="22"/>
          <w:lang w:val="es-MX"/>
        </w:rPr>
      </w:pPr>
    </w:p>
    <w:p w:rsidR="00212839" w:rsidRDefault="00212839" w:rsidP="00212839">
      <w:pPr>
        <w:rPr>
          <w:rFonts w:ascii="Calibri" w:hAnsi="Calibri" w:cs="Calibri"/>
          <w:sz w:val="22"/>
          <w:szCs w:val="22"/>
          <w:lang w:val="es-MX"/>
        </w:rPr>
      </w:pPr>
      <w:r>
        <w:rPr>
          <w:rFonts w:ascii="Calibri" w:hAnsi="Calibri" w:cs="Calibri"/>
          <w:sz w:val="22"/>
          <w:szCs w:val="22"/>
          <w:lang w:val="es-MX"/>
        </w:rPr>
        <w:t xml:space="preserve">La fecha y horarios de los encuentros se publicarán semanalmente en el sitio Web </w:t>
      </w:r>
      <w:r w:rsidR="00653078">
        <w:rPr>
          <w:rFonts w:ascii="Calibri" w:hAnsi="Calibri" w:cs="Calibri"/>
          <w:sz w:val="22"/>
          <w:szCs w:val="22"/>
          <w:lang w:val="es-MX"/>
        </w:rPr>
        <w:t>oficial de la Liga.</w:t>
      </w:r>
    </w:p>
    <w:p w:rsidR="00212839" w:rsidRDefault="00212839" w:rsidP="00212839">
      <w:pPr>
        <w:rPr>
          <w:rFonts w:ascii="Calibri" w:hAnsi="Calibri" w:cs="Calibri"/>
          <w:b/>
          <w:bCs/>
          <w:sz w:val="22"/>
          <w:szCs w:val="22"/>
          <w:lang w:val="es-MX"/>
        </w:rPr>
      </w:pPr>
    </w:p>
    <w:p w:rsidR="00653078" w:rsidRDefault="00212839" w:rsidP="00212839">
      <w:pPr>
        <w:rPr>
          <w:rFonts w:ascii="Calibri" w:hAnsi="Calibri" w:cs="Calibri"/>
          <w:bCs/>
          <w:sz w:val="22"/>
          <w:szCs w:val="22"/>
        </w:rPr>
      </w:pPr>
      <w:r>
        <w:rPr>
          <w:rFonts w:ascii="Calibri" w:hAnsi="Calibri" w:cs="Calibri"/>
          <w:bCs/>
          <w:sz w:val="22"/>
          <w:szCs w:val="22"/>
        </w:rPr>
        <w:t xml:space="preserve">Las programaciones dadas por el directorio, serán inamovibles. </w:t>
      </w:r>
    </w:p>
    <w:p w:rsidR="00653078" w:rsidRDefault="00653078" w:rsidP="00212839">
      <w:pPr>
        <w:rPr>
          <w:rFonts w:ascii="Calibri" w:hAnsi="Calibri" w:cs="Calibri"/>
          <w:bCs/>
          <w:sz w:val="22"/>
          <w:szCs w:val="22"/>
        </w:rPr>
      </w:pPr>
    </w:p>
    <w:p w:rsidR="00653078" w:rsidRDefault="00212839" w:rsidP="00212839">
      <w:pPr>
        <w:rPr>
          <w:rFonts w:ascii="Calibri" w:hAnsi="Calibri" w:cs="Calibri"/>
          <w:bCs/>
          <w:sz w:val="22"/>
          <w:szCs w:val="22"/>
        </w:rPr>
      </w:pPr>
      <w:r>
        <w:rPr>
          <w:rFonts w:ascii="Calibri" w:hAnsi="Calibri" w:cs="Calibri"/>
          <w:bCs/>
          <w:sz w:val="22"/>
          <w:szCs w:val="22"/>
        </w:rPr>
        <w:t xml:space="preserve">Sólo se tendrá en consideración razones probadas de fuerza mayor tales como fallecimiento de algún miembro del </w:t>
      </w:r>
      <w:proofErr w:type="gramStart"/>
      <w:r>
        <w:rPr>
          <w:rFonts w:ascii="Calibri" w:hAnsi="Calibri" w:cs="Calibri"/>
          <w:bCs/>
          <w:sz w:val="22"/>
          <w:szCs w:val="22"/>
        </w:rPr>
        <w:t>plantel ,</w:t>
      </w:r>
      <w:proofErr w:type="gramEnd"/>
      <w:r>
        <w:rPr>
          <w:rFonts w:ascii="Calibri" w:hAnsi="Calibri" w:cs="Calibri"/>
          <w:bCs/>
          <w:sz w:val="22"/>
          <w:szCs w:val="22"/>
        </w:rPr>
        <w:t xml:space="preserve"> accidente grave o catástrofe que afecten a</w:t>
      </w:r>
      <w:r w:rsidR="00E509E5">
        <w:rPr>
          <w:rFonts w:ascii="Calibri" w:hAnsi="Calibri" w:cs="Calibri"/>
          <w:bCs/>
          <w:sz w:val="22"/>
          <w:szCs w:val="22"/>
        </w:rPr>
        <w:t xml:space="preserve"> uno o más miembros del plantel, viajes o eventos sociales previamente avisados en que participe una mayoría de miembros del plantel.</w:t>
      </w:r>
    </w:p>
    <w:p w:rsidR="00C13C7E" w:rsidRDefault="00C13C7E" w:rsidP="00212839">
      <w:pPr>
        <w:rPr>
          <w:rFonts w:ascii="Calibri" w:hAnsi="Calibri" w:cs="Calibri"/>
          <w:bCs/>
          <w:sz w:val="22"/>
          <w:szCs w:val="22"/>
        </w:rPr>
      </w:pPr>
    </w:p>
    <w:p w:rsidR="00B56DC1" w:rsidRPr="00B56DC1" w:rsidRDefault="00B56DC1" w:rsidP="00212839">
      <w:pPr>
        <w:rPr>
          <w:rFonts w:ascii="Calibri" w:hAnsi="Calibri" w:cs="Calibri"/>
          <w:b/>
          <w:color w:val="000000"/>
          <w:sz w:val="22"/>
          <w:szCs w:val="22"/>
          <w:lang w:val="es-MX"/>
        </w:rPr>
      </w:pPr>
      <w:r w:rsidRPr="00B56DC1">
        <w:rPr>
          <w:rFonts w:ascii="Calibri" w:hAnsi="Calibri" w:cs="Calibri"/>
          <w:b/>
          <w:color w:val="000000"/>
          <w:sz w:val="22"/>
          <w:szCs w:val="22"/>
          <w:lang w:val="es-MX"/>
        </w:rPr>
        <w:t>4.1 Postergación de partidos</w:t>
      </w:r>
    </w:p>
    <w:p w:rsidR="00C13C7E" w:rsidRPr="00C13C7E" w:rsidRDefault="00C13C7E" w:rsidP="00212839">
      <w:pPr>
        <w:rPr>
          <w:rFonts w:ascii="Calibri" w:hAnsi="Calibri" w:cs="Calibri"/>
          <w:color w:val="000000"/>
          <w:sz w:val="22"/>
          <w:szCs w:val="22"/>
          <w:lang w:val="es-MX"/>
        </w:rPr>
      </w:pPr>
      <w:r>
        <w:rPr>
          <w:rFonts w:ascii="Calibri" w:hAnsi="Calibri" w:cs="Calibri"/>
          <w:color w:val="000000"/>
          <w:sz w:val="22"/>
          <w:szCs w:val="22"/>
          <w:lang w:val="es-MX"/>
        </w:rPr>
        <w:t>La reprogramación de un encuentro tendrá un costo de $</w:t>
      </w:r>
      <w:r w:rsidR="00A310CB">
        <w:rPr>
          <w:rFonts w:ascii="Calibri" w:hAnsi="Calibri" w:cs="Calibri"/>
          <w:color w:val="000000"/>
          <w:sz w:val="22"/>
          <w:szCs w:val="22"/>
          <w:lang w:val="es-MX"/>
        </w:rPr>
        <w:t>100</w:t>
      </w:r>
      <w:r>
        <w:rPr>
          <w:rFonts w:ascii="Calibri" w:hAnsi="Calibri" w:cs="Calibri"/>
          <w:color w:val="000000"/>
          <w:sz w:val="22"/>
          <w:szCs w:val="22"/>
          <w:lang w:val="es-MX"/>
        </w:rPr>
        <w:t>.000.- por concepto de gasto adicional de petróleo y horas extraordinarias del personal.</w:t>
      </w:r>
    </w:p>
    <w:p w:rsidR="00212839" w:rsidRDefault="00212839" w:rsidP="00212839">
      <w:pPr>
        <w:rPr>
          <w:rFonts w:ascii="Calibri" w:hAnsi="Calibri" w:cs="Calibri"/>
          <w:bCs/>
          <w:sz w:val="22"/>
          <w:szCs w:val="22"/>
        </w:rPr>
      </w:pPr>
    </w:p>
    <w:p w:rsidR="00212839" w:rsidRDefault="00212839" w:rsidP="00212839">
      <w:pPr>
        <w:rPr>
          <w:rFonts w:ascii="Calibri" w:hAnsi="Calibri" w:cs="Calibri"/>
          <w:bCs/>
          <w:sz w:val="22"/>
          <w:szCs w:val="22"/>
        </w:rPr>
      </w:pPr>
      <w:r>
        <w:rPr>
          <w:rFonts w:ascii="Calibri" w:hAnsi="Calibri" w:cs="Calibri"/>
          <w:bCs/>
          <w:sz w:val="22"/>
          <w:szCs w:val="22"/>
        </w:rPr>
        <w:t>Todos los partidos que hayan sido suspendidos, deberán jugarse antes de que finalice la fase vigente del torneo en curso.</w:t>
      </w:r>
    </w:p>
    <w:p w:rsidR="00212839" w:rsidRDefault="00212839" w:rsidP="00212839">
      <w:pPr>
        <w:rPr>
          <w:rFonts w:ascii="Calibri" w:hAnsi="Calibri" w:cs="Calibri"/>
          <w:bCs/>
          <w:sz w:val="22"/>
          <w:szCs w:val="22"/>
        </w:rPr>
      </w:pPr>
    </w:p>
    <w:p w:rsidR="00EA2CB6" w:rsidRDefault="00EA2CB6" w:rsidP="00212839">
      <w:pPr>
        <w:rPr>
          <w:rFonts w:ascii="Calibri" w:hAnsi="Calibri" w:cs="Calibri"/>
          <w:bCs/>
          <w:sz w:val="22"/>
          <w:szCs w:val="22"/>
        </w:rPr>
      </w:pPr>
      <w:r>
        <w:rPr>
          <w:rFonts w:ascii="Calibri" w:hAnsi="Calibri" w:cs="Calibri"/>
          <w:bCs/>
          <w:sz w:val="22"/>
          <w:szCs w:val="22"/>
        </w:rPr>
        <w:t xml:space="preserve">Si un partido fuera suspendido antes del tiempo reglamentario por razones ajenas a los equipos (corte de luz o </w:t>
      </w:r>
      <w:r>
        <w:rPr>
          <w:rFonts w:ascii="Calibri" w:hAnsi="Calibri" w:cs="Calibri"/>
          <w:bCs/>
          <w:sz w:val="22"/>
          <w:szCs w:val="22"/>
        </w:rPr>
        <w:lastRenderedPageBreak/>
        <w:t>algún otro accidente que no implique falta de garantías para continuar), se reprogramará el partido para jugar el tiempo restante. Podrán participar de este encuentro todos los jugadores habilitados a la fecha en que se reprograme el partido.</w:t>
      </w:r>
    </w:p>
    <w:p w:rsidR="00EA2CB6" w:rsidRDefault="00EA2CB6" w:rsidP="00212839">
      <w:pPr>
        <w:rPr>
          <w:rFonts w:ascii="Calibri" w:hAnsi="Calibri" w:cs="Calibri"/>
          <w:bCs/>
          <w:sz w:val="22"/>
          <w:szCs w:val="22"/>
        </w:rPr>
      </w:pPr>
    </w:p>
    <w:p w:rsidR="00212839" w:rsidRDefault="00212839" w:rsidP="00212839">
      <w:pPr>
        <w:rPr>
          <w:rFonts w:ascii="Calibri" w:hAnsi="Calibri" w:cs="Calibri"/>
          <w:bCs/>
          <w:sz w:val="22"/>
          <w:szCs w:val="22"/>
        </w:rPr>
      </w:pPr>
      <w:r>
        <w:rPr>
          <w:rFonts w:ascii="Calibri" w:hAnsi="Calibri" w:cs="Calibri"/>
          <w:bCs/>
          <w:sz w:val="22"/>
          <w:szCs w:val="22"/>
        </w:rPr>
        <w:t xml:space="preserve">Si una fecha completa se suspende por lluvia, esta se reprogramará </w:t>
      </w:r>
      <w:r w:rsidR="00B21915">
        <w:rPr>
          <w:rFonts w:ascii="Calibri" w:hAnsi="Calibri" w:cs="Calibri"/>
          <w:bCs/>
          <w:sz w:val="22"/>
          <w:szCs w:val="22"/>
        </w:rPr>
        <w:t xml:space="preserve">al final del </w:t>
      </w:r>
      <w:proofErr w:type="spellStart"/>
      <w:r w:rsidR="00B21915">
        <w:rPr>
          <w:rFonts w:ascii="Calibri" w:hAnsi="Calibri" w:cs="Calibri"/>
          <w:bCs/>
          <w:sz w:val="22"/>
          <w:szCs w:val="22"/>
        </w:rPr>
        <w:t>fixture</w:t>
      </w:r>
      <w:proofErr w:type="spellEnd"/>
      <w:r w:rsidR="00B21915">
        <w:rPr>
          <w:rFonts w:ascii="Calibri" w:hAnsi="Calibri" w:cs="Calibri"/>
          <w:bCs/>
          <w:sz w:val="22"/>
          <w:szCs w:val="22"/>
        </w:rPr>
        <w:t xml:space="preserve"> publicado.</w:t>
      </w:r>
    </w:p>
    <w:p w:rsidR="00E304B4" w:rsidRDefault="00E304B4" w:rsidP="00212839">
      <w:pPr>
        <w:rPr>
          <w:rFonts w:ascii="Calibri" w:hAnsi="Calibri" w:cs="Calibri"/>
          <w:bCs/>
          <w:sz w:val="22"/>
          <w:szCs w:val="22"/>
        </w:rPr>
      </w:pPr>
    </w:p>
    <w:p w:rsidR="00E304B4" w:rsidRPr="00E304B4" w:rsidRDefault="00E304B4" w:rsidP="00212839">
      <w:pPr>
        <w:rPr>
          <w:rFonts w:ascii="Calibri" w:hAnsi="Calibri" w:cs="Calibri"/>
          <w:b/>
          <w:bCs/>
          <w:sz w:val="22"/>
          <w:szCs w:val="22"/>
        </w:rPr>
      </w:pPr>
      <w:r w:rsidRPr="00E304B4">
        <w:rPr>
          <w:rFonts w:ascii="Calibri" w:hAnsi="Calibri" w:cs="Calibri"/>
          <w:b/>
          <w:bCs/>
          <w:sz w:val="22"/>
          <w:szCs w:val="22"/>
        </w:rPr>
        <w:t xml:space="preserve">Cualquier disputa respecto a la programación en que no haya acuerdo entre los clubes o entre los clubes y la administración </w:t>
      </w:r>
      <w:r>
        <w:rPr>
          <w:rFonts w:ascii="Calibri" w:hAnsi="Calibri" w:cs="Calibri"/>
          <w:b/>
          <w:bCs/>
          <w:sz w:val="22"/>
          <w:szCs w:val="22"/>
        </w:rPr>
        <w:t>será resuelta por el Directorio.</w:t>
      </w:r>
    </w:p>
    <w:p w:rsidR="00CA0361" w:rsidRDefault="00CA0361" w:rsidP="00212839">
      <w:pPr>
        <w:rPr>
          <w:rFonts w:ascii="Calibri" w:hAnsi="Calibri" w:cs="Calibri"/>
          <w:bCs/>
          <w:sz w:val="22"/>
          <w:szCs w:val="22"/>
        </w:rPr>
      </w:pPr>
    </w:p>
    <w:p w:rsidR="00B56DC1" w:rsidRPr="00CC59FF" w:rsidRDefault="00B56DC1" w:rsidP="00B56DC1">
      <w:pPr>
        <w:rPr>
          <w:rFonts w:ascii="Calibri" w:hAnsi="Calibri"/>
          <w:b/>
          <w:bCs/>
          <w:color w:val="000000"/>
          <w:sz w:val="22"/>
          <w:szCs w:val="22"/>
          <w:u w:val="words"/>
          <w:shd w:val="clear" w:color="auto" w:fill="FFFFFF"/>
        </w:rPr>
      </w:pPr>
      <w:r>
        <w:rPr>
          <w:rFonts w:ascii="Calibri" w:hAnsi="Calibri"/>
          <w:b/>
          <w:bCs/>
          <w:color w:val="000000"/>
          <w:sz w:val="22"/>
          <w:szCs w:val="22"/>
          <w:shd w:val="clear" w:color="auto" w:fill="FFFFFF"/>
        </w:rPr>
        <w:t>4.2</w:t>
      </w:r>
      <w:r w:rsidRPr="00CC59FF">
        <w:rPr>
          <w:rFonts w:ascii="Calibri" w:hAnsi="Calibri"/>
          <w:b/>
          <w:bCs/>
          <w:color w:val="000000"/>
          <w:sz w:val="22"/>
          <w:szCs w:val="22"/>
          <w:shd w:val="clear" w:color="auto" w:fill="FFFFFF"/>
        </w:rPr>
        <w:t xml:space="preserve"> Programación en playoffs</w:t>
      </w:r>
    </w:p>
    <w:p w:rsidR="00731705" w:rsidRPr="00C53DCC" w:rsidRDefault="00B56DC1" w:rsidP="00903BF7">
      <w:pPr>
        <w:rPr>
          <w:rFonts w:ascii="Calibri" w:hAnsi="Calibri" w:cs="Calibri"/>
          <w:bCs/>
          <w:sz w:val="22"/>
          <w:szCs w:val="22"/>
        </w:rPr>
      </w:pPr>
      <w:r w:rsidRPr="00CC59FF">
        <w:rPr>
          <w:rFonts w:ascii="Calibri" w:hAnsi="Calibri" w:cs="Calibri"/>
          <w:bCs/>
          <w:sz w:val="22"/>
          <w:szCs w:val="22"/>
        </w:rPr>
        <w:t xml:space="preserve">Las llaves de playoffs se programarán teniendo en consideración la </w:t>
      </w:r>
      <w:proofErr w:type="spellStart"/>
      <w:r w:rsidRPr="00CC59FF">
        <w:rPr>
          <w:rFonts w:ascii="Calibri" w:hAnsi="Calibri" w:cs="Calibri"/>
          <w:bCs/>
          <w:sz w:val="22"/>
          <w:szCs w:val="22"/>
        </w:rPr>
        <w:t>localía</w:t>
      </w:r>
      <w:proofErr w:type="spellEnd"/>
      <w:r w:rsidRPr="00CC59FF">
        <w:rPr>
          <w:rFonts w:ascii="Calibri" w:hAnsi="Calibri" w:cs="Calibri"/>
          <w:bCs/>
          <w:sz w:val="22"/>
          <w:szCs w:val="22"/>
        </w:rPr>
        <w:t xml:space="preserve"> expresada a principio de año del club mejor clasificado de la llave, teniendo prioridad los partidos de los 3 primeros en cada serie.</w:t>
      </w:r>
    </w:p>
    <w:p w:rsidR="005D77C4" w:rsidRDefault="005D77C4" w:rsidP="00E01866">
      <w:pPr>
        <w:rPr>
          <w:rFonts w:ascii="Calibri" w:hAnsi="Calibri" w:cs="Calibri"/>
          <w:b/>
          <w:bCs/>
          <w:sz w:val="22"/>
          <w:szCs w:val="22"/>
          <w:lang w:val="es-MX"/>
        </w:rPr>
      </w:pPr>
    </w:p>
    <w:p w:rsidR="00A559A0" w:rsidRDefault="00A559A0" w:rsidP="00E01866">
      <w:pPr>
        <w:rPr>
          <w:rFonts w:ascii="Calibri" w:hAnsi="Calibri" w:cs="Calibri"/>
          <w:b/>
          <w:bCs/>
          <w:sz w:val="22"/>
          <w:szCs w:val="22"/>
          <w:lang w:val="es-MX"/>
        </w:rPr>
      </w:pPr>
    </w:p>
    <w:p w:rsidR="00A559A0" w:rsidRDefault="00A559A0" w:rsidP="00E01866">
      <w:pPr>
        <w:rPr>
          <w:rFonts w:ascii="Calibri" w:hAnsi="Calibri" w:cs="Calibri"/>
          <w:b/>
          <w:bCs/>
          <w:sz w:val="22"/>
          <w:szCs w:val="22"/>
          <w:lang w:val="es-MX"/>
        </w:rPr>
      </w:pPr>
    </w:p>
    <w:p w:rsidR="00D943BF" w:rsidRDefault="00D943BF" w:rsidP="00D943BF">
      <w:pPr>
        <w:ind w:left="360" w:hanging="360"/>
        <w:rPr>
          <w:rFonts w:ascii="Calibri" w:hAnsi="Calibri" w:cs="Calibri"/>
          <w:b/>
          <w:bCs/>
          <w:sz w:val="22"/>
          <w:szCs w:val="22"/>
        </w:rPr>
      </w:pPr>
      <w:r>
        <w:rPr>
          <w:rFonts w:ascii="Calibri" w:hAnsi="Calibri" w:cs="Calibri"/>
          <w:b/>
          <w:bCs/>
          <w:sz w:val="22"/>
          <w:szCs w:val="22"/>
          <w:lang w:val="es-MX"/>
        </w:rPr>
        <w:t>6</w:t>
      </w:r>
      <w:r>
        <w:rPr>
          <w:rFonts w:ascii="Calibri" w:hAnsi="Calibri" w:cs="Calibri"/>
          <w:b/>
          <w:bCs/>
          <w:sz w:val="22"/>
          <w:szCs w:val="22"/>
        </w:rPr>
        <w:t>. Valores de participación por jugador y categoría</w:t>
      </w:r>
    </w:p>
    <w:p w:rsidR="00D943BF" w:rsidRPr="00B16ADE" w:rsidRDefault="00D943BF" w:rsidP="00D943BF">
      <w:pPr>
        <w:ind w:left="360" w:hanging="360"/>
        <w:rPr>
          <w:rFonts w:ascii="Calibri" w:hAnsi="Calibri" w:cs="Calibri"/>
          <w:b/>
          <w:bCs/>
          <w:sz w:val="22"/>
          <w:szCs w:val="22"/>
        </w:rPr>
      </w:pPr>
    </w:p>
    <w:p w:rsidR="00C53DCC" w:rsidRPr="00C53DCC" w:rsidRDefault="007F45BD" w:rsidP="00D943BF">
      <w:pPr>
        <w:rPr>
          <w:rFonts w:ascii="Calibri" w:hAnsi="Calibri" w:cs="Calibri"/>
          <w:color w:val="000080"/>
          <w:sz w:val="22"/>
          <w:szCs w:val="22"/>
          <w:u w:val="single"/>
        </w:rPr>
      </w:pPr>
      <w:r>
        <w:rPr>
          <w:rFonts w:ascii="Calibri" w:hAnsi="Calibri" w:cs="Calibri"/>
          <w:sz w:val="22"/>
          <w:szCs w:val="22"/>
        </w:rPr>
        <w:t xml:space="preserve">Los aranceles anuales correspondientes según la edad de cada jugador son los publicados en el </w:t>
      </w:r>
      <w:hyperlink r:id="rId7" w:history="1">
        <w:r w:rsidRPr="007F45BD">
          <w:rPr>
            <w:rStyle w:val="Hyperlink"/>
            <w:rFonts w:ascii="Calibri" w:hAnsi="Calibri" w:cs="Calibri"/>
            <w:sz w:val="22"/>
            <w:szCs w:val="22"/>
          </w:rPr>
          <w:t>sitio Web Oficial de Liga La Reina.</w:t>
        </w:r>
      </w:hyperlink>
    </w:p>
    <w:p w:rsidR="004B26A9" w:rsidRDefault="004B26A9" w:rsidP="00D943BF">
      <w:pPr>
        <w:rPr>
          <w:rFonts w:ascii="Calibri" w:hAnsi="Calibri" w:cs="Calibri"/>
          <w:b/>
          <w:bCs/>
          <w:sz w:val="22"/>
          <w:szCs w:val="22"/>
        </w:rPr>
      </w:pPr>
    </w:p>
    <w:p w:rsidR="0049398E" w:rsidRDefault="00774FE5" w:rsidP="0049398E">
      <w:pPr>
        <w:rPr>
          <w:rFonts w:ascii="Calibri" w:hAnsi="Calibri" w:cs="Calibri"/>
          <w:sz w:val="22"/>
          <w:szCs w:val="22"/>
        </w:rPr>
      </w:pPr>
      <w:r>
        <w:rPr>
          <w:rFonts w:ascii="Calibri" w:hAnsi="Calibri" w:cs="Calibri"/>
          <w:b/>
          <w:bCs/>
          <w:sz w:val="22"/>
          <w:szCs w:val="22"/>
          <w:lang w:val="es-MX"/>
        </w:rPr>
        <w:t>8</w:t>
      </w:r>
      <w:r w:rsidR="0049398E">
        <w:rPr>
          <w:rFonts w:ascii="Calibri" w:hAnsi="Calibri" w:cs="Calibri"/>
          <w:b/>
          <w:bCs/>
          <w:sz w:val="22"/>
          <w:szCs w:val="22"/>
        </w:rPr>
        <w:t>.</w:t>
      </w:r>
      <w:r w:rsidR="0049398E">
        <w:rPr>
          <w:rFonts w:ascii="Calibri" w:hAnsi="Calibri" w:cs="Calibri"/>
          <w:b/>
          <w:bCs/>
          <w:sz w:val="22"/>
          <w:szCs w:val="22"/>
          <w:lang w:val="es-MX"/>
        </w:rPr>
        <w:t xml:space="preserve"> </w:t>
      </w:r>
      <w:r w:rsidR="0049398E">
        <w:rPr>
          <w:rFonts w:ascii="Calibri" w:hAnsi="Calibri" w:cs="Calibri"/>
          <w:b/>
          <w:bCs/>
          <w:sz w:val="22"/>
          <w:szCs w:val="22"/>
        </w:rPr>
        <w:t>Definición del Campeón General</w:t>
      </w:r>
    </w:p>
    <w:p w:rsidR="0049398E" w:rsidRPr="007F45BD" w:rsidRDefault="0049398E" w:rsidP="0049398E">
      <w:pPr>
        <w:rPr>
          <w:rFonts w:ascii="Calibri" w:hAnsi="Calibri" w:cs="Calibri"/>
          <w:sz w:val="22"/>
          <w:szCs w:val="22"/>
        </w:rPr>
      </w:pPr>
      <w:r>
        <w:rPr>
          <w:rFonts w:ascii="Calibri" w:hAnsi="Calibri" w:cs="Calibri"/>
          <w:sz w:val="22"/>
          <w:szCs w:val="22"/>
        </w:rPr>
        <w:t xml:space="preserve">Para definir el campeón en el puntaje </w:t>
      </w:r>
      <w:r w:rsidR="00A559A0">
        <w:rPr>
          <w:rFonts w:ascii="Calibri" w:hAnsi="Calibri" w:cs="Calibri"/>
          <w:sz w:val="22"/>
          <w:szCs w:val="22"/>
        </w:rPr>
        <w:t>general acumulado del</w:t>
      </w:r>
      <w:r>
        <w:rPr>
          <w:rFonts w:ascii="Calibri" w:hAnsi="Calibri" w:cs="Calibri"/>
          <w:sz w:val="22"/>
          <w:szCs w:val="22"/>
        </w:rPr>
        <w:t>, se declarará ganador a aquel</w:t>
      </w:r>
      <w:r>
        <w:rPr>
          <w:rFonts w:ascii="Calibri" w:hAnsi="Calibri" w:cs="Calibri"/>
          <w:sz w:val="22"/>
          <w:szCs w:val="22"/>
          <w:lang w:val="es-MX"/>
        </w:rPr>
        <w:t xml:space="preserve"> Club</w:t>
      </w:r>
      <w:r>
        <w:rPr>
          <w:rFonts w:ascii="Calibri" w:hAnsi="Calibri" w:cs="Calibri"/>
          <w:sz w:val="22"/>
          <w:szCs w:val="22"/>
        </w:rPr>
        <w:t xml:space="preserve"> que resulte primero sumando el puntaje de cada serie</w:t>
      </w:r>
      <w:r w:rsidR="00757C13">
        <w:rPr>
          <w:rFonts w:ascii="Calibri" w:hAnsi="Calibri" w:cs="Calibri"/>
          <w:sz w:val="22"/>
          <w:szCs w:val="22"/>
        </w:rPr>
        <w:t xml:space="preserve"> al final de la fase regular de la competencia</w:t>
      </w:r>
      <w:r>
        <w:rPr>
          <w:rFonts w:ascii="Calibri" w:hAnsi="Calibri" w:cs="Calibri"/>
          <w:sz w:val="22"/>
          <w:szCs w:val="22"/>
        </w:rPr>
        <w:t>.</w:t>
      </w:r>
    </w:p>
    <w:p w:rsidR="0049398E" w:rsidRPr="007F45BD" w:rsidRDefault="0049398E" w:rsidP="0049398E">
      <w:pPr>
        <w:rPr>
          <w:rFonts w:ascii="Calibri" w:hAnsi="Calibri" w:cs="Calibri"/>
          <w:sz w:val="22"/>
          <w:szCs w:val="22"/>
        </w:rPr>
      </w:pPr>
    </w:p>
    <w:p w:rsidR="0049398E" w:rsidRDefault="0049398E" w:rsidP="0049398E">
      <w:pPr>
        <w:rPr>
          <w:rFonts w:ascii="Calibri" w:hAnsi="Calibri" w:cs="Calibri"/>
          <w:sz w:val="22"/>
          <w:szCs w:val="22"/>
        </w:rPr>
      </w:pPr>
      <w:r>
        <w:rPr>
          <w:rFonts w:ascii="Calibri" w:hAnsi="Calibri" w:cs="Calibri"/>
          <w:sz w:val="22"/>
          <w:szCs w:val="22"/>
        </w:rPr>
        <w:t>En caso de empatar dos o más equipos en el primer lugar en el puntaje general acumulado se definirá de acuerdo a lo señalado en la sección "Criterios de Desempate".</w:t>
      </w:r>
    </w:p>
    <w:p w:rsidR="00E01866" w:rsidRDefault="00E01866" w:rsidP="00774FE5">
      <w:pPr>
        <w:rPr>
          <w:rFonts w:ascii="Calibri" w:hAnsi="Calibri" w:cs="Calibri"/>
          <w:sz w:val="22"/>
          <w:szCs w:val="22"/>
        </w:rPr>
      </w:pPr>
    </w:p>
    <w:p w:rsidR="00774FE5" w:rsidRPr="000F5F36" w:rsidRDefault="00774FE5" w:rsidP="00774FE5">
      <w:pPr>
        <w:rPr>
          <w:rFonts w:ascii="Calibri" w:hAnsi="Calibri" w:cs="Calibri"/>
          <w:sz w:val="22"/>
          <w:szCs w:val="22"/>
        </w:rPr>
      </w:pPr>
      <w:r>
        <w:rPr>
          <w:rFonts w:ascii="Calibri" w:hAnsi="Calibri" w:cs="Calibri"/>
          <w:b/>
          <w:bCs/>
          <w:sz w:val="22"/>
          <w:szCs w:val="22"/>
          <w:lang w:val="es-MX"/>
        </w:rPr>
        <w:t>9</w:t>
      </w:r>
      <w:r>
        <w:rPr>
          <w:rFonts w:ascii="Calibri" w:hAnsi="Calibri" w:cs="Calibri"/>
          <w:b/>
          <w:bCs/>
          <w:sz w:val="22"/>
          <w:szCs w:val="22"/>
        </w:rPr>
        <w:t>.</w:t>
      </w:r>
      <w:r>
        <w:rPr>
          <w:rFonts w:ascii="Calibri" w:hAnsi="Calibri" w:cs="Calibri"/>
          <w:b/>
          <w:bCs/>
          <w:sz w:val="22"/>
          <w:szCs w:val="22"/>
          <w:lang w:val="es-MX"/>
        </w:rPr>
        <w:t xml:space="preserve"> </w:t>
      </w:r>
      <w:r>
        <w:rPr>
          <w:rFonts w:ascii="Calibri" w:hAnsi="Calibri" w:cs="Calibri"/>
          <w:b/>
          <w:bCs/>
          <w:sz w:val="22"/>
          <w:szCs w:val="22"/>
        </w:rPr>
        <w:t>Premiación</w:t>
      </w:r>
    </w:p>
    <w:p w:rsidR="00774FE5" w:rsidRDefault="00774FE5" w:rsidP="00774FE5">
      <w:pPr>
        <w:rPr>
          <w:rFonts w:ascii="Calibri" w:hAnsi="Calibri" w:cs="Calibri"/>
          <w:sz w:val="22"/>
          <w:szCs w:val="22"/>
        </w:rPr>
      </w:pPr>
      <w:r>
        <w:rPr>
          <w:rFonts w:ascii="Calibri" w:hAnsi="Calibri" w:cs="Calibri"/>
          <w:sz w:val="22"/>
          <w:szCs w:val="22"/>
        </w:rPr>
        <w:t>S</w:t>
      </w:r>
      <w:r w:rsidR="00A559A0">
        <w:rPr>
          <w:rFonts w:ascii="Calibri" w:hAnsi="Calibri" w:cs="Calibri"/>
          <w:sz w:val="22"/>
          <w:szCs w:val="22"/>
        </w:rPr>
        <w:t>e premiará al Campeón de cada categoría</w:t>
      </w:r>
      <w:r>
        <w:rPr>
          <w:rFonts w:ascii="Calibri" w:hAnsi="Calibri" w:cs="Calibri"/>
          <w:sz w:val="22"/>
          <w:szCs w:val="22"/>
        </w:rPr>
        <w:t xml:space="preserve"> con:</w:t>
      </w:r>
    </w:p>
    <w:p w:rsidR="00774FE5" w:rsidRDefault="00774FE5" w:rsidP="00774FE5">
      <w:pPr>
        <w:pStyle w:val="ListParagraph"/>
        <w:numPr>
          <w:ilvl w:val="0"/>
          <w:numId w:val="21"/>
        </w:numPr>
        <w:rPr>
          <w:rFonts w:ascii="Calibri" w:hAnsi="Calibri" w:cs="Calibri"/>
          <w:sz w:val="22"/>
          <w:szCs w:val="22"/>
        </w:rPr>
      </w:pPr>
      <w:r w:rsidRPr="00D8617E">
        <w:rPr>
          <w:rFonts w:ascii="Calibri" w:hAnsi="Calibri" w:cs="Calibri"/>
          <w:sz w:val="22"/>
          <w:szCs w:val="22"/>
        </w:rPr>
        <w:t>Copa</w:t>
      </w:r>
    </w:p>
    <w:p w:rsidR="00774FE5" w:rsidRDefault="00774FE5" w:rsidP="00774FE5">
      <w:pPr>
        <w:pStyle w:val="ListParagraph"/>
        <w:numPr>
          <w:ilvl w:val="0"/>
          <w:numId w:val="21"/>
        </w:numPr>
        <w:rPr>
          <w:rFonts w:ascii="Calibri" w:hAnsi="Calibri" w:cs="Calibri"/>
          <w:sz w:val="22"/>
          <w:szCs w:val="22"/>
        </w:rPr>
      </w:pPr>
      <w:r>
        <w:rPr>
          <w:rFonts w:ascii="Calibri" w:hAnsi="Calibri" w:cs="Calibri"/>
          <w:sz w:val="22"/>
          <w:szCs w:val="22"/>
        </w:rPr>
        <w:t>Medallas para 20 jugadores.</w:t>
      </w:r>
    </w:p>
    <w:p w:rsidR="00774FE5" w:rsidRDefault="00774FE5" w:rsidP="00774FE5">
      <w:pPr>
        <w:pStyle w:val="ListParagraph"/>
        <w:numPr>
          <w:ilvl w:val="0"/>
          <w:numId w:val="21"/>
        </w:numPr>
        <w:rPr>
          <w:rFonts w:ascii="Calibri" w:hAnsi="Calibri" w:cs="Calibri"/>
          <w:sz w:val="22"/>
          <w:szCs w:val="22"/>
        </w:rPr>
      </w:pPr>
      <w:r>
        <w:rPr>
          <w:rFonts w:ascii="Calibri" w:hAnsi="Calibri" w:cs="Calibri"/>
          <w:sz w:val="22"/>
          <w:szCs w:val="22"/>
        </w:rPr>
        <w:t>P</w:t>
      </w:r>
      <w:r w:rsidRPr="00D8617E">
        <w:rPr>
          <w:rFonts w:ascii="Calibri" w:hAnsi="Calibri" w:cs="Calibri"/>
          <w:sz w:val="22"/>
          <w:szCs w:val="22"/>
        </w:rPr>
        <w:t>remios de auspiciadores si los hubiera.</w:t>
      </w:r>
    </w:p>
    <w:p w:rsidR="00774FE5" w:rsidRDefault="00774FE5" w:rsidP="00774FE5">
      <w:pPr>
        <w:rPr>
          <w:rFonts w:ascii="Calibri" w:hAnsi="Calibri" w:cs="Calibri"/>
          <w:sz w:val="22"/>
          <w:szCs w:val="22"/>
        </w:rPr>
      </w:pPr>
      <w:r>
        <w:rPr>
          <w:rFonts w:ascii="Calibri" w:hAnsi="Calibri" w:cs="Calibri"/>
          <w:sz w:val="22"/>
          <w:szCs w:val="22"/>
        </w:rPr>
        <w:t>Se pre</w:t>
      </w:r>
      <w:r w:rsidR="00A559A0">
        <w:rPr>
          <w:rFonts w:ascii="Calibri" w:hAnsi="Calibri" w:cs="Calibri"/>
          <w:sz w:val="22"/>
          <w:szCs w:val="22"/>
        </w:rPr>
        <w:t xml:space="preserve">miará al </w:t>
      </w:r>
      <w:proofErr w:type="spellStart"/>
      <w:r w:rsidR="00A559A0">
        <w:rPr>
          <w:rFonts w:ascii="Calibri" w:hAnsi="Calibri" w:cs="Calibri"/>
          <w:sz w:val="22"/>
          <w:szCs w:val="22"/>
        </w:rPr>
        <w:t>Vicecampeón</w:t>
      </w:r>
      <w:proofErr w:type="spellEnd"/>
      <w:r w:rsidR="00A559A0">
        <w:rPr>
          <w:rFonts w:ascii="Calibri" w:hAnsi="Calibri" w:cs="Calibri"/>
          <w:sz w:val="22"/>
          <w:szCs w:val="22"/>
        </w:rPr>
        <w:t xml:space="preserve"> de cada torneo </w:t>
      </w:r>
      <w:r>
        <w:rPr>
          <w:rFonts w:ascii="Calibri" w:hAnsi="Calibri" w:cs="Calibri"/>
          <w:sz w:val="22"/>
          <w:szCs w:val="22"/>
        </w:rPr>
        <w:t xml:space="preserve">con: </w:t>
      </w:r>
    </w:p>
    <w:p w:rsidR="00774FE5" w:rsidRDefault="00774FE5" w:rsidP="00774FE5">
      <w:pPr>
        <w:pStyle w:val="ListParagraph"/>
        <w:numPr>
          <w:ilvl w:val="0"/>
          <w:numId w:val="23"/>
        </w:numPr>
        <w:rPr>
          <w:rFonts w:ascii="Calibri" w:hAnsi="Calibri" w:cs="Calibri"/>
          <w:sz w:val="22"/>
          <w:szCs w:val="22"/>
        </w:rPr>
      </w:pPr>
      <w:r>
        <w:rPr>
          <w:rFonts w:ascii="Calibri" w:hAnsi="Calibri" w:cs="Calibri"/>
          <w:sz w:val="22"/>
          <w:szCs w:val="22"/>
        </w:rPr>
        <w:t>Medallas para 20 jugadores.</w:t>
      </w:r>
    </w:p>
    <w:p w:rsidR="001217EC" w:rsidRPr="00FF619D" w:rsidRDefault="001217EC" w:rsidP="001217EC">
      <w:pPr>
        <w:pStyle w:val="ListParagraph"/>
        <w:ind w:left="1776"/>
        <w:rPr>
          <w:rFonts w:ascii="Calibri" w:hAnsi="Calibri" w:cs="Calibri"/>
          <w:sz w:val="22"/>
          <w:szCs w:val="22"/>
        </w:rPr>
      </w:pPr>
    </w:p>
    <w:p w:rsidR="00774FE5" w:rsidRDefault="00774FE5" w:rsidP="00774FE5">
      <w:pPr>
        <w:rPr>
          <w:rFonts w:ascii="Calibri" w:hAnsi="Calibri" w:cs="Calibri"/>
          <w:sz w:val="22"/>
          <w:szCs w:val="22"/>
        </w:rPr>
      </w:pPr>
      <w:r>
        <w:rPr>
          <w:rFonts w:ascii="Calibri" w:hAnsi="Calibri" w:cs="Calibri"/>
          <w:sz w:val="22"/>
          <w:szCs w:val="22"/>
        </w:rPr>
        <w:t xml:space="preserve">Los Campeones de Copa de Plata </w:t>
      </w:r>
      <w:r w:rsidR="00350312">
        <w:rPr>
          <w:rFonts w:ascii="Calibri" w:hAnsi="Calibri" w:cs="Calibri"/>
          <w:sz w:val="22"/>
          <w:szCs w:val="22"/>
        </w:rPr>
        <w:t xml:space="preserve">y Copa de Bronce </w:t>
      </w:r>
      <w:r>
        <w:rPr>
          <w:rFonts w:ascii="Calibri" w:hAnsi="Calibri" w:cs="Calibri"/>
          <w:sz w:val="22"/>
          <w:szCs w:val="22"/>
        </w:rPr>
        <w:t>tendrán como premio una Copa.</w:t>
      </w:r>
    </w:p>
    <w:p w:rsidR="00774FE5" w:rsidRPr="00D41C68" w:rsidRDefault="00774FE5" w:rsidP="0049398E">
      <w:pPr>
        <w:rPr>
          <w:rFonts w:ascii="Calibri" w:hAnsi="Calibri" w:cs="Calibri"/>
          <w:sz w:val="22"/>
          <w:szCs w:val="22"/>
        </w:rPr>
      </w:pPr>
    </w:p>
    <w:p w:rsidR="0049398E" w:rsidRPr="00715F6A" w:rsidRDefault="0049398E" w:rsidP="0049398E">
      <w:pPr>
        <w:numPr>
          <w:ilvl w:val="0"/>
          <w:numId w:val="8"/>
        </w:numPr>
        <w:rPr>
          <w:rFonts w:ascii="Calibri" w:hAnsi="Calibri" w:cs="Calibri"/>
          <w:sz w:val="22"/>
          <w:szCs w:val="22"/>
          <w:lang w:val="es-MX"/>
        </w:rPr>
      </w:pPr>
      <w:r w:rsidRPr="0055661F">
        <w:rPr>
          <w:rFonts w:ascii="Calibri" w:hAnsi="Calibri" w:cs="Calibri"/>
          <w:b/>
          <w:bCs/>
          <w:sz w:val="22"/>
          <w:szCs w:val="22"/>
        </w:rPr>
        <w:t>Criterios de Desempate</w:t>
      </w:r>
    </w:p>
    <w:p w:rsidR="00AD1338" w:rsidRPr="007008D2" w:rsidRDefault="00AD1338" w:rsidP="00AD1338">
      <w:pPr>
        <w:rPr>
          <w:rFonts w:asciiTheme="minorHAnsi" w:hAnsiTheme="minorHAnsi" w:cstheme="minorHAnsi"/>
        </w:rPr>
      </w:pPr>
      <w:r w:rsidRPr="007008D2">
        <w:rPr>
          <w:rFonts w:asciiTheme="minorHAnsi" w:hAnsiTheme="minorHAnsi" w:cstheme="minorHAnsi"/>
        </w:rPr>
        <w:t xml:space="preserve">10.1. Para definir y clasificar los casos de empate en alguna posición </w:t>
      </w:r>
      <w:r w:rsidR="003919F6">
        <w:rPr>
          <w:rFonts w:asciiTheme="minorHAnsi" w:hAnsiTheme="minorHAnsi" w:cstheme="minorHAnsi"/>
        </w:rPr>
        <w:t>de los grupos en cualquier sistema de campeonato o fase que i</w:t>
      </w:r>
      <w:r w:rsidR="001B520C">
        <w:rPr>
          <w:rFonts w:asciiTheme="minorHAnsi" w:hAnsiTheme="minorHAnsi" w:cstheme="minorHAnsi"/>
        </w:rPr>
        <w:t>mplique</w:t>
      </w:r>
      <w:r w:rsidR="003919F6">
        <w:rPr>
          <w:rFonts w:asciiTheme="minorHAnsi" w:hAnsiTheme="minorHAnsi" w:cstheme="minorHAnsi"/>
        </w:rPr>
        <w:t xml:space="preserve"> definición</w:t>
      </w:r>
      <w:r w:rsidR="001B520C">
        <w:rPr>
          <w:rFonts w:asciiTheme="minorHAnsi" w:hAnsiTheme="minorHAnsi" w:cstheme="minorHAnsi"/>
        </w:rPr>
        <w:t xml:space="preserve"> de</w:t>
      </w:r>
      <w:r w:rsidR="002D3033">
        <w:rPr>
          <w:rFonts w:asciiTheme="minorHAnsi" w:hAnsiTheme="minorHAnsi" w:cstheme="minorHAnsi"/>
        </w:rPr>
        <w:t xml:space="preserve"> clasificados</w:t>
      </w:r>
      <w:r w:rsidR="003919F6">
        <w:rPr>
          <w:rFonts w:asciiTheme="minorHAnsi" w:hAnsiTheme="minorHAnsi" w:cstheme="minorHAnsi"/>
        </w:rPr>
        <w:t xml:space="preserve"> por puntaje</w:t>
      </w:r>
      <w:r w:rsidR="00DA1D46">
        <w:rPr>
          <w:rFonts w:asciiTheme="minorHAnsi" w:hAnsiTheme="minorHAnsi" w:cstheme="minorHAnsi"/>
        </w:rPr>
        <w:t xml:space="preserve"> a una siguiente fase</w:t>
      </w:r>
      <w:r w:rsidR="00A73239">
        <w:rPr>
          <w:rFonts w:asciiTheme="minorHAnsi" w:hAnsiTheme="minorHAnsi" w:cstheme="minorHAnsi"/>
        </w:rPr>
        <w:t>:</w:t>
      </w:r>
    </w:p>
    <w:p w:rsidR="00AD1338" w:rsidRPr="007008D2" w:rsidRDefault="00AD1338" w:rsidP="00AD1338">
      <w:pPr>
        <w:rPr>
          <w:rFonts w:asciiTheme="minorHAnsi" w:hAnsiTheme="minorHAnsi" w:cstheme="minorHAnsi"/>
        </w:rPr>
      </w:pPr>
    </w:p>
    <w:p w:rsidR="00AD1338" w:rsidRPr="00FF264A" w:rsidRDefault="00AD1338" w:rsidP="00AD1338">
      <w:pPr>
        <w:rPr>
          <w:rFonts w:asciiTheme="minorHAnsi" w:hAnsiTheme="minorHAnsi" w:cstheme="minorHAnsi"/>
          <w:i/>
        </w:rPr>
      </w:pPr>
      <w:r w:rsidRPr="00FF264A">
        <w:rPr>
          <w:rFonts w:asciiTheme="minorHAnsi" w:hAnsiTheme="minorHAnsi" w:cstheme="minorHAnsi"/>
          <w:i/>
        </w:rPr>
        <w:t xml:space="preserve">Empate entre 2 Equipos </w:t>
      </w:r>
    </w:p>
    <w:p w:rsidR="00AD1338" w:rsidRPr="007008D2" w:rsidRDefault="00AD1338" w:rsidP="00AD1338">
      <w:pPr>
        <w:rPr>
          <w:rFonts w:asciiTheme="minorHAnsi" w:hAnsiTheme="minorHAnsi" w:cstheme="minorHAnsi"/>
        </w:rPr>
      </w:pPr>
    </w:p>
    <w:p w:rsidR="00AD1338" w:rsidRPr="007008D2" w:rsidRDefault="00AD1338" w:rsidP="00AD1338">
      <w:pPr>
        <w:rPr>
          <w:rFonts w:asciiTheme="minorHAnsi" w:hAnsiTheme="minorHAnsi" w:cstheme="minorHAnsi"/>
        </w:rPr>
      </w:pPr>
      <w:r w:rsidRPr="007008D2">
        <w:rPr>
          <w:rFonts w:asciiTheme="minorHAnsi" w:hAnsiTheme="minorHAnsi" w:cstheme="minorHAnsi"/>
        </w:rPr>
        <w:t xml:space="preserve">10.1.1. Por el ganador del partido jugado entre los equipos empatados </w:t>
      </w:r>
    </w:p>
    <w:p w:rsidR="00AD1338" w:rsidRPr="007008D2" w:rsidRDefault="00AD1338" w:rsidP="00AD1338">
      <w:pPr>
        <w:rPr>
          <w:rFonts w:asciiTheme="minorHAnsi" w:hAnsiTheme="minorHAnsi" w:cstheme="minorHAnsi"/>
        </w:rPr>
      </w:pPr>
    </w:p>
    <w:p w:rsidR="00AD1338" w:rsidRPr="007008D2" w:rsidRDefault="00AD1338" w:rsidP="00AD1338">
      <w:pPr>
        <w:rPr>
          <w:rFonts w:asciiTheme="minorHAnsi" w:hAnsiTheme="minorHAnsi" w:cstheme="minorHAnsi"/>
        </w:rPr>
      </w:pPr>
      <w:r w:rsidRPr="007008D2">
        <w:rPr>
          <w:rFonts w:asciiTheme="minorHAnsi" w:hAnsiTheme="minorHAnsi" w:cstheme="minorHAnsi"/>
        </w:rPr>
        <w:t xml:space="preserve">10.1.2. Por mejor diferencia de goles de la serie o fase </w:t>
      </w:r>
    </w:p>
    <w:p w:rsidR="00AD1338" w:rsidRPr="007008D2" w:rsidRDefault="00AD1338" w:rsidP="00AD1338">
      <w:pPr>
        <w:rPr>
          <w:rFonts w:asciiTheme="minorHAnsi" w:hAnsiTheme="minorHAnsi" w:cstheme="minorHAnsi"/>
        </w:rPr>
      </w:pPr>
    </w:p>
    <w:p w:rsidR="00AD1338" w:rsidRPr="007008D2" w:rsidRDefault="00AD1338" w:rsidP="00AD1338">
      <w:pPr>
        <w:rPr>
          <w:rFonts w:asciiTheme="minorHAnsi" w:hAnsiTheme="minorHAnsi" w:cstheme="minorHAnsi"/>
        </w:rPr>
      </w:pPr>
      <w:r w:rsidRPr="007008D2">
        <w:rPr>
          <w:rFonts w:asciiTheme="minorHAnsi" w:hAnsiTheme="minorHAnsi" w:cstheme="minorHAnsi"/>
        </w:rPr>
        <w:t xml:space="preserve">10.1.3. Por mayor número de goles a favor de la serie o fase </w:t>
      </w:r>
    </w:p>
    <w:p w:rsidR="00AD1338" w:rsidRPr="007008D2" w:rsidRDefault="00AD1338" w:rsidP="00AD1338">
      <w:pPr>
        <w:rPr>
          <w:rFonts w:asciiTheme="minorHAnsi" w:hAnsiTheme="minorHAnsi" w:cstheme="minorHAnsi"/>
        </w:rPr>
      </w:pPr>
    </w:p>
    <w:p w:rsidR="00AD1338" w:rsidRPr="007008D2" w:rsidRDefault="00AD1338" w:rsidP="00AD1338">
      <w:pPr>
        <w:rPr>
          <w:rFonts w:asciiTheme="minorHAnsi" w:hAnsiTheme="minorHAnsi" w:cstheme="minorHAnsi"/>
        </w:rPr>
      </w:pPr>
      <w:r w:rsidRPr="007008D2">
        <w:rPr>
          <w:rFonts w:asciiTheme="minorHAnsi" w:hAnsiTheme="minorHAnsi" w:cstheme="minorHAnsi"/>
        </w:rPr>
        <w:t xml:space="preserve">10.1.4. Por sorteo </w:t>
      </w:r>
    </w:p>
    <w:p w:rsidR="00AD1338" w:rsidRPr="007008D2" w:rsidRDefault="00AD1338" w:rsidP="00AD1338">
      <w:pPr>
        <w:rPr>
          <w:rFonts w:asciiTheme="minorHAnsi" w:hAnsiTheme="minorHAnsi" w:cstheme="minorHAnsi"/>
        </w:rPr>
      </w:pPr>
    </w:p>
    <w:p w:rsidR="00AD1338" w:rsidRPr="00FF264A" w:rsidRDefault="00AD1338" w:rsidP="00AD1338">
      <w:pPr>
        <w:rPr>
          <w:rFonts w:asciiTheme="minorHAnsi" w:hAnsiTheme="minorHAnsi" w:cstheme="minorHAnsi"/>
          <w:i/>
        </w:rPr>
      </w:pPr>
      <w:r w:rsidRPr="00FF264A">
        <w:rPr>
          <w:rFonts w:asciiTheme="minorHAnsi" w:hAnsiTheme="minorHAnsi" w:cstheme="minorHAnsi"/>
          <w:i/>
        </w:rPr>
        <w:t xml:space="preserve">Empate entre 3 o más Equipos </w:t>
      </w:r>
    </w:p>
    <w:p w:rsidR="00AD1338" w:rsidRPr="007008D2" w:rsidRDefault="00AD1338" w:rsidP="00AD1338">
      <w:pPr>
        <w:rPr>
          <w:rFonts w:asciiTheme="minorHAnsi" w:hAnsiTheme="minorHAnsi" w:cstheme="minorHAnsi"/>
        </w:rPr>
      </w:pPr>
    </w:p>
    <w:p w:rsidR="00AD1338" w:rsidRPr="007008D2" w:rsidRDefault="00FF264A" w:rsidP="00AD1338">
      <w:pPr>
        <w:rPr>
          <w:rFonts w:asciiTheme="minorHAnsi" w:hAnsiTheme="minorHAnsi" w:cstheme="minorHAnsi"/>
        </w:rPr>
      </w:pPr>
      <w:r>
        <w:rPr>
          <w:rFonts w:asciiTheme="minorHAnsi" w:hAnsiTheme="minorHAnsi" w:cstheme="minorHAnsi"/>
        </w:rPr>
        <w:t xml:space="preserve">10.1.5 </w:t>
      </w:r>
      <w:r w:rsidR="001012CC">
        <w:rPr>
          <w:rFonts w:asciiTheme="minorHAnsi" w:hAnsiTheme="minorHAnsi" w:cstheme="minorHAnsi"/>
        </w:rPr>
        <w:t>Se clasifican é</w:t>
      </w:r>
      <w:r w:rsidR="00AD1338" w:rsidRPr="007008D2">
        <w:rPr>
          <w:rFonts w:asciiTheme="minorHAnsi" w:hAnsiTheme="minorHAnsi" w:cstheme="minorHAnsi"/>
        </w:rPr>
        <w:t xml:space="preserve">l o los equipos que tengan más puntos, en los partidos jugados solamente entre los equipos empatados. </w:t>
      </w:r>
    </w:p>
    <w:p w:rsidR="00AD1338" w:rsidRPr="007008D2" w:rsidRDefault="00AD1338" w:rsidP="00AD1338">
      <w:pPr>
        <w:rPr>
          <w:rFonts w:asciiTheme="minorHAnsi" w:hAnsiTheme="minorHAnsi" w:cstheme="minorHAnsi"/>
        </w:rPr>
      </w:pPr>
    </w:p>
    <w:p w:rsidR="00AD1338" w:rsidRPr="007008D2" w:rsidRDefault="00FF264A" w:rsidP="00AD1338">
      <w:pPr>
        <w:rPr>
          <w:rFonts w:asciiTheme="minorHAnsi" w:hAnsiTheme="minorHAnsi" w:cstheme="minorHAnsi"/>
        </w:rPr>
      </w:pPr>
      <w:r>
        <w:rPr>
          <w:rFonts w:asciiTheme="minorHAnsi" w:hAnsiTheme="minorHAnsi" w:cstheme="minorHAnsi"/>
        </w:rPr>
        <w:t xml:space="preserve">10.1.6 </w:t>
      </w:r>
      <w:r w:rsidR="00AD1338" w:rsidRPr="007008D2">
        <w:rPr>
          <w:rFonts w:asciiTheme="minorHAnsi" w:hAnsiTheme="minorHAnsi" w:cstheme="minorHAnsi"/>
        </w:rPr>
        <w:t xml:space="preserve">Si clasificado un ganador, y hubiera empate para definir los lugares siguientes se aplica el punto </w:t>
      </w:r>
    </w:p>
    <w:p w:rsidR="00AD1338" w:rsidRPr="007008D2" w:rsidRDefault="00AD1338" w:rsidP="00AD1338">
      <w:pPr>
        <w:rPr>
          <w:rFonts w:asciiTheme="minorHAnsi" w:hAnsiTheme="minorHAnsi" w:cstheme="minorHAnsi"/>
        </w:rPr>
      </w:pPr>
      <w:r w:rsidRPr="007008D2">
        <w:rPr>
          <w:rFonts w:asciiTheme="minorHAnsi" w:hAnsiTheme="minorHAnsi" w:cstheme="minorHAnsi"/>
        </w:rPr>
        <w:t>10.1.2, 10.1.3 y 10.1.4</w:t>
      </w:r>
    </w:p>
    <w:p w:rsidR="00AD1338" w:rsidRPr="007008D2" w:rsidRDefault="00AD1338" w:rsidP="00AD1338">
      <w:pPr>
        <w:rPr>
          <w:rFonts w:asciiTheme="minorHAnsi" w:hAnsiTheme="minorHAnsi" w:cstheme="minorHAnsi"/>
        </w:rPr>
      </w:pPr>
      <w:r w:rsidRPr="007008D2">
        <w:rPr>
          <w:rFonts w:asciiTheme="minorHAnsi" w:hAnsiTheme="minorHAnsi" w:cstheme="minorHAnsi"/>
        </w:rPr>
        <w:t xml:space="preserve"> </w:t>
      </w:r>
    </w:p>
    <w:p w:rsidR="00AD1338" w:rsidRPr="007008D2" w:rsidRDefault="00FF264A" w:rsidP="00AD1338">
      <w:pPr>
        <w:rPr>
          <w:rFonts w:asciiTheme="minorHAnsi" w:hAnsiTheme="minorHAnsi" w:cstheme="minorHAnsi"/>
        </w:rPr>
      </w:pPr>
      <w:r>
        <w:rPr>
          <w:rFonts w:asciiTheme="minorHAnsi" w:hAnsiTheme="minorHAnsi" w:cstheme="minorHAnsi"/>
        </w:rPr>
        <w:t xml:space="preserve">10.1.7 </w:t>
      </w:r>
      <w:r w:rsidR="00AD1338" w:rsidRPr="007008D2">
        <w:rPr>
          <w:rFonts w:asciiTheme="minorHAnsi" w:hAnsiTheme="minorHAnsi" w:cstheme="minorHAnsi"/>
        </w:rPr>
        <w:t xml:space="preserve">Si se hubiesen ganado entre sí, y tuvieran el mismo puntaje se define según los puntos 10.1.2, 10.1.3 y 10.1.4 </w:t>
      </w:r>
    </w:p>
    <w:p w:rsidR="00AD1338" w:rsidRPr="007008D2" w:rsidRDefault="00AD1338" w:rsidP="00AD1338">
      <w:pPr>
        <w:rPr>
          <w:rFonts w:asciiTheme="minorHAnsi" w:hAnsiTheme="minorHAnsi" w:cstheme="minorHAnsi"/>
        </w:rPr>
      </w:pPr>
    </w:p>
    <w:p w:rsidR="0049398E" w:rsidRDefault="00FF264A" w:rsidP="00AD1338">
      <w:pPr>
        <w:rPr>
          <w:rFonts w:asciiTheme="minorHAnsi" w:hAnsiTheme="minorHAnsi" w:cstheme="minorHAnsi"/>
        </w:rPr>
      </w:pPr>
      <w:r>
        <w:rPr>
          <w:rFonts w:asciiTheme="minorHAnsi" w:hAnsiTheme="minorHAnsi" w:cstheme="minorHAnsi"/>
        </w:rPr>
        <w:t xml:space="preserve">10.1.8 </w:t>
      </w:r>
      <w:r w:rsidR="00AD1338" w:rsidRPr="007008D2">
        <w:rPr>
          <w:rFonts w:asciiTheme="minorHAnsi" w:hAnsiTheme="minorHAnsi" w:cstheme="minorHAnsi"/>
        </w:rPr>
        <w:t>Si hubiera solo empates de igual score, entre los 3 o más equi</w:t>
      </w:r>
      <w:r w:rsidR="0082123B">
        <w:rPr>
          <w:rFonts w:asciiTheme="minorHAnsi" w:hAnsiTheme="minorHAnsi" w:cstheme="minorHAnsi"/>
        </w:rPr>
        <w:t>pos de un grupo se definen los</w:t>
      </w:r>
      <w:r w:rsidR="00AD1338" w:rsidRPr="007008D2">
        <w:rPr>
          <w:rFonts w:asciiTheme="minorHAnsi" w:hAnsiTheme="minorHAnsi" w:cstheme="minorHAnsi"/>
        </w:rPr>
        <w:t xml:space="preserve"> ganadores por sorteo.</w:t>
      </w:r>
    </w:p>
    <w:p w:rsidR="00DA1D46" w:rsidRDefault="00DA1D46" w:rsidP="00AD1338">
      <w:pPr>
        <w:rPr>
          <w:rFonts w:asciiTheme="minorHAnsi" w:hAnsiTheme="minorHAnsi" w:cstheme="minorHAnsi"/>
        </w:rPr>
      </w:pPr>
    </w:p>
    <w:p w:rsidR="002409F5" w:rsidRPr="002409F5" w:rsidRDefault="002409F5" w:rsidP="00AD1338">
      <w:pPr>
        <w:rPr>
          <w:rFonts w:asciiTheme="minorHAnsi" w:hAnsiTheme="minorHAnsi" w:cstheme="minorHAnsi"/>
          <w:b/>
        </w:rPr>
      </w:pPr>
      <w:r w:rsidRPr="002409F5">
        <w:rPr>
          <w:rFonts w:asciiTheme="minorHAnsi" w:hAnsiTheme="minorHAnsi" w:cstheme="minorHAnsi"/>
          <w:b/>
        </w:rPr>
        <w:t xml:space="preserve">10.2 Empate en </w:t>
      </w:r>
      <w:r w:rsidR="00EE1A50">
        <w:rPr>
          <w:rFonts w:asciiTheme="minorHAnsi" w:hAnsiTheme="minorHAnsi" w:cstheme="minorHAnsi"/>
          <w:b/>
        </w:rPr>
        <w:t>enfrentamientos</w:t>
      </w:r>
      <w:r w:rsidRPr="002409F5">
        <w:rPr>
          <w:rFonts w:asciiTheme="minorHAnsi" w:hAnsiTheme="minorHAnsi" w:cstheme="minorHAnsi"/>
          <w:b/>
        </w:rPr>
        <w:t xml:space="preserve"> de eliminación Directa</w:t>
      </w:r>
    </w:p>
    <w:p w:rsidR="002409F5" w:rsidRDefault="002409F5" w:rsidP="00AD1338">
      <w:pPr>
        <w:rPr>
          <w:rFonts w:asciiTheme="minorHAnsi" w:hAnsiTheme="minorHAnsi" w:cstheme="minorHAnsi"/>
        </w:rPr>
      </w:pPr>
    </w:p>
    <w:p w:rsidR="002409F5" w:rsidRDefault="002409F5" w:rsidP="002409F5">
      <w:pPr>
        <w:rPr>
          <w:rFonts w:ascii="Calibri" w:hAnsi="Calibri" w:cs="Calibri"/>
          <w:bCs/>
          <w:sz w:val="22"/>
          <w:szCs w:val="22"/>
          <w:lang w:val="es-MX"/>
        </w:rPr>
      </w:pPr>
      <w:r>
        <w:rPr>
          <w:rFonts w:ascii="Calibri" w:hAnsi="Calibri" w:cs="Calibri"/>
          <w:bCs/>
          <w:sz w:val="22"/>
          <w:szCs w:val="22"/>
          <w:lang w:val="es-MX"/>
        </w:rPr>
        <w:t xml:space="preserve">10.2.1 Si el torneo considera llaves de eliminación directa a partido único, de existir empate al finalizar </w:t>
      </w:r>
      <w:r w:rsidR="003919F6">
        <w:rPr>
          <w:rFonts w:ascii="Calibri" w:hAnsi="Calibri" w:cs="Calibri"/>
          <w:bCs/>
          <w:sz w:val="22"/>
          <w:szCs w:val="22"/>
          <w:lang w:val="es-MX"/>
        </w:rPr>
        <w:t>el partido</w:t>
      </w:r>
      <w:r w:rsidRPr="005656BA">
        <w:rPr>
          <w:rFonts w:ascii="Calibri" w:hAnsi="Calibri" w:cs="Calibri"/>
          <w:bCs/>
          <w:sz w:val="22"/>
          <w:szCs w:val="22"/>
          <w:lang w:val="es-MX"/>
        </w:rPr>
        <w:t>, se procederá a decidir el ganador mediante una tanda de lanzamientos penales que se ejecutará de acuerdo a lo expresado en las Reglas del Juego FIFA.</w:t>
      </w:r>
    </w:p>
    <w:p w:rsidR="002409F5" w:rsidRDefault="002409F5" w:rsidP="002409F5">
      <w:pPr>
        <w:rPr>
          <w:rFonts w:ascii="Calibri" w:hAnsi="Calibri" w:cs="Calibri"/>
          <w:bCs/>
          <w:sz w:val="22"/>
          <w:szCs w:val="22"/>
          <w:lang w:val="es-MX"/>
        </w:rPr>
      </w:pPr>
    </w:p>
    <w:p w:rsidR="002409F5" w:rsidRPr="005656BA" w:rsidRDefault="002409F5" w:rsidP="002409F5">
      <w:pPr>
        <w:rPr>
          <w:rFonts w:ascii="Calibri" w:hAnsi="Calibri" w:cs="Calibri"/>
          <w:bCs/>
          <w:sz w:val="22"/>
          <w:szCs w:val="22"/>
          <w:lang w:val="es-MX"/>
        </w:rPr>
      </w:pPr>
      <w:r>
        <w:rPr>
          <w:rFonts w:ascii="Calibri" w:hAnsi="Calibri" w:cs="Calibri"/>
          <w:bCs/>
          <w:sz w:val="22"/>
          <w:szCs w:val="22"/>
          <w:lang w:val="es-MX"/>
        </w:rPr>
        <w:t xml:space="preserve">10.2.2 Si el Torneo considera llaves de eliminación directa en partidos de ida y vuelta, de existir empate en el marcador global </w:t>
      </w:r>
      <w:r w:rsidR="003919F6">
        <w:rPr>
          <w:rFonts w:ascii="Calibri" w:hAnsi="Calibri" w:cs="Calibri"/>
          <w:bCs/>
          <w:sz w:val="22"/>
          <w:szCs w:val="22"/>
          <w:lang w:val="es-MX"/>
        </w:rPr>
        <w:t>una vez finalizados ambos partidos</w:t>
      </w:r>
      <w:r w:rsidRPr="005656BA">
        <w:rPr>
          <w:rFonts w:ascii="Calibri" w:hAnsi="Calibri" w:cs="Calibri"/>
          <w:bCs/>
          <w:sz w:val="22"/>
          <w:szCs w:val="22"/>
          <w:lang w:val="es-MX"/>
        </w:rPr>
        <w:t>, se procederá a decidir el ganador mediante una tanda de lanzamientos penales que se ejecutará de acuerdo a lo expresado en las Reglas del Juego FIFA.</w:t>
      </w:r>
    </w:p>
    <w:p w:rsidR="0056406B" w:rsidRDefault="0056406B" w:rsidP="0049398E">
      <w:pPr>
        <w:rPr>
          <w:rFonts w:asciiTheme="minorHAnsi" w:hAnsiTheme="minorHAnsi" w:cstheme="minorHAnsi"/>
          <w:lang w:val="es-MX"/>
        </w:rPr>
      </w:pPr>
    </w:p>
    <w:p w:rsidR="00DA1D46" w:rsidRDefault="00DA1D46" w:rsidP="0049398E">
      <w:pPr>
        <w:rPr>
          <w:rFonts w:asciiTheme="minorHAnsi" w:hAnsiTheme="minorHAnsi" w:cstheme="minorHAnsi"/>
          <w:lang w:val="es-MX"/>
        </w:rPr>
      </w:pPr>
      <w:r>
        <w:rPr>
          <w:rFonts w:asciiTheme="minorHAnsi" w:hAnsiTheme="minorHAnsi" w:cstheme="minorHAnsi"/>
          <w:lang w:val="es-MX"/>
        </w:rPr>
        <w:t>10.3 Empate en el primer lugar en torneos que definen campeón por puntaje.</w:t>
      </w:r>
    </w:p>
    <w:p w:rsidR="00DA1D46" w:rsidRDefault="00DA1D46" w:rsidP="0049398E">
      <w:pPr>
        <w:rPr>
          <w:rFonts w:asciiTheme="minorHAnsi" w:hAnsiTheme="minorHAnsi" w:cstheme="minorHAnsi"/>
          <w:lang w:val="es-MX"/>
        </w:rPr>
      </w:pPr>
    </w:p>
    <w:p w:rsidR="00DA1D46" w:rsidRDefault="00DA1D46" w:rsidP="0049398E">
      <w:pPr>
        <w:rPr>
          <w:rFonts w:asciiTheme="minorHAnsi" w:hAnsiTheme="minorHAnsi" w:cstheme="minorHAnsi"/>
          <w:lang w:val="es-MX"/>
        </w:rPr>
      </w:pPr>
      <w:r>
        <w:rPr>
          <w:rFonts w:asciiTheme="minorHAnsi" w:hAnsiTheme="minorHAnsi" w:cstheme="minorHAnsi"/>
          <w:lang w:val="es-MX"/>
        </w:rPr>
        <w:t>10.3.1 Si existiera empate en puntaje entre dos equipos en la primera posición una vez finalizados todos los partidos, ambos se enfrentarán en un partido de definición para definir al Campeón. En caso de que este partido a su vez termine empatado al final del tiempo reglamentario, se definirá al campeón mediante lanzamientos penales.</w:t>
      </w:r>
    </w:p>
    <w:p w:rsidR="00DA1D46" w:rsidRDefault="00DA1D46" w:rsidP="0049398E">
      <w:pPr>
        <w:rPr>
          <w:rFonts w:asciiTheme="minorHAnsi" w:hAnsiTheme="minorHAnsi" w:cstheme="minorHAnsi"/>
          <w:lang w:val="es-MX"/>
        </w:rPr>
      </w:pPr>
    </w:p>
    <w:p w:rsidR="00DA1D46" w:rsidRDefault="00DA1D46" w:rsidP="0049398E">
      <w:pPr>
        <w:rPr>
          <w:rFonts w:asciiTheme="minorHAnsi" w:hAnsiTheme="minorHAnsi" w:cstheme="minorHAnsi"/>
          <w:lang w:val="es-MX"/>
        </w:rPr>
      </w:pPr>
      <w:r>
        <w:rPr>
          <w:rFonts w:asciiTheme="minorHAnsi" w:hAnsiTheme="minorHAnsi" w:cstheme="minorHAnsi"/>
          <w:lang w:val="es-MX"/>
        </w:rPr>
        <w:t>10.3.2 Si existiera empate en puntaje entre tres o más equipos en la primera posición una vez finalizados todos los partidos, jugarán el partido de definición los dos equipos mejor clasificados según los siguientes criterios de desempate:</w:t>
      </w:r>
    </w:p>
    <w:p w:rsidR="00284963" w:rsidRDefault="00284963" w:rsidP="0049398E">
      <w:pPr>
        <w:rPr>
          <w:rFonts w:asciiTheme="minorHAnsi" w:hAnsiTheme="minorHAnsi" w:cstheme="minorHAnsi"/>
          <w:lang w:val="es-MX"/>
        </w:rPr>
      </w:pPr>
    </w:p>
    <w:p w:rsidR="00284963" w:rsidRPr="007008D2" w:rsidRDefault="00284963" w:rsidP="00284963">
      <w:pPr>
        <w:rPr>
          <w:rFonts w:asciiTheme="minorHAnsi" w:hAnsiTheme="minorHAnsi" w:cstheme="minorHAnsi"/>
        </w:rPr>
      </w:pPr>
      <w:r>
        <w:rPr>
          <w:rFonts w:asciiTheme="minorHAnsi" w:hAnsiTheme="minorHAnsi" w:cstheme="minorHAnsi"/>
        </w:rPr>
        <w:t>10.3.2.1 Los dos equipos que tengan mayor puntaje considerando solamente los partidos jugados entre los equipos empatados.</w:t>
      </w:r>
    </w:p>
    <w:p w:rsidR="00284963" w:rsidRPr="007008D2" w:rsidRDefault="00284963" w:rsidP="00284963">
      <w:pPr>
        <w:rPr>
          <w:rFonts w:asciiTheme="minorHAnsi" w:hAnsiTheme="minorHAnsi" w:cstheme="minorHAnsi"/>
        </w:rPr>
      </w:pPr>
    </w:p>
    <w:p w:rsidR="00284963" w:rsidRPr="007008D2" w:rsidRDefault="00284963" w:rsidP="00284963">
      <w:pPr>
        <w:rPr>
          <w:rFonts w:asciiTheme="minorHAnsi" w:hAnsiTheme="minorHAnsi" w:cstheme="minorHAnsi"/>
        </w:rPr>
      </w:pPr>
      <w:r>
        <w:rPr>
          <w:rFonts w:asciiTheme="minorHAnsi" w:hAnsiTheme="minorHAnsi" w:cstheme="minorHAnsi"/>
        </w:rPr>
        <w:t xml:space="preserve">10.3.2.2 </w:t>
      </w:r>
      <w:r w:rsidRPr="007008D2">
        <w:rPr>
          <w:rFonts w:asciiTheme="minorHAnsi" w:hAnsiTheme="minorHAnsi" w:cstheme="minorHAnsi"/>
        </w:rPr>
        <w:t xml:space="preserve">Si clasificado un ganador, y hubiera empate para definir los lugares siguientes se aplica el punto </w:t>
      </w:r>
    </w:p>
    <w:p w:rsidR="00284963" w:rsidRPr="007008D2" w:rsidRDefault="00284963" w:rsidP="00284963">
      <w:pPr>
        <w:rPr>
          <w:rFonts w:asciiTheme="minorHAnsi" w:hAnsiTheme="minorHAnsi" w:cstheme="minorHAnsi"/>
        </w:rPr>
      </w:pPr>
      <w:r w:rsidRPr="007008D2">
        <w:rPr>
          <w:rFonts w:asciiTheme="minorHAnsi" w:hAnsiTheme="minorHAnsi" w:cstheme="minorHAnsi"/>
        </w:rPr>
        <w:t>10.1.2, 10.1.3 y 10.1.4</w:t>
      </w:r>
    </w:p>
    <w:p w:rsidR="00284963" w:rsidRPr="007008D2" w:rsidRDefault="00284963" w:rsidP="00284963">
      <w:pPr>
        <w:rPr>
          <w:rFonts w:asciiTheme="minorHAnsi" w:hAnsiTheme="minorHAnsi" w:cstheme="minorHAnsi"/>
        </w:rPr>
      </w:pPr>
      <w:r w:rsidRPr="007008D2">
        <w:rPr>
          <w:rFonts w:asciiTheme="minorHAnsi" w:hAnsiTheme="minorHAnsi" w:cstheme="minorHAnsi"/>
        </w:rPr>
        <w:t xml:space="preserve"> </w:t>
      </w:r>
    </w:p>
    <w:p w:rsidR="00284963" w:rsidRPr="007008D2" w:rsidRDefault="00284963" w:rsidP="00284963">
      <w:pPr>
        <w:rPr>
          <w:rFonts w:asciiTheme="minorHAnsi" w:hAnsiTheme="minorHAnsi" w:cstheme="minorHAnsi"/>
        </w:rPr>
      </w:pPr>
      <w:r>
        <w:rPr>
          <w:rFonts w:asciiTheme="minorHAnsi" w:hAnsiTheme="minorHAnsi" w:cstheme="minorHAnsi"/>
        </w:rPr>
        <w:t xml:space="preserve">10.3.2.3 </w:t>
      </w:r>
      <w:r w:rsidRPr="007008D2">
        <w:rPr>
          <w:rFonts w:asciiTheme="minorHAnsi" w:hAnsiTheme="minorHAnsi" w:cstheme="minorHAnsi"/>
        </w:rPr>
        <w:t xml:space="preserve">Si se hubiesen ganado entre sí, y tuvieran el mismo puntaje se define según los puntos 10.1.2, </w:t>
      </w:r>
      <w:r w:rsidRPr="007008D2">
        <w:rPr>
          <w:rFonts w:asciiTheme="minorHAnsi" w:hAnsiTheme="minorHAnsi" w:cstheme="minorHAnsi"/>
        </w:rPr>
        <w:lastRenderedPageBreak/>
        <w:t xml:space="preserve">10.1.3 y 10.1.4 </w:t>
      </w:r>
    </w:p>
    <w:p w:rsidR="00284963" w:rsidRPr="007008D2" w:rsidRDefault="00284963" w:rsidP="00284963">
      <w:pPr>
        <w:rPr>
          <w:rFonts w:asciiTheme="minorHAnsi" w:hAnsiTheme="minorHAnsi" w:cstheme="minorHAnsi"/>
        </w:rPr>
      </w:pPr>
    </w:p>
    <w:p w:rsidR="00932633" w:rsidRDefault="00284963" w:rsidP="00284963">
      <w:pPr>
        <w:rPr>
          <w:rFonts w:asciiTheme="minorHAnsi" w:hAnsiTheme="minorHAnsi" w:cstheme="minorHAnsi"/>
        </w:rPr>
      </w:pPr>
      <w:r>
        <w:rPr>
          <w:rFonts w:asciiTheme="minorHAnsi" w:hAnsiTheme="minorHAnsi" w:cstheme="minorHAnsi"/>
        </w:rPr>
        <w:t xml:space="preserve">10.3.2.4 </w:t>
      </w:r>
      <w:r w:rsidRPr="007008D2">
        <w:rPr>
          <w:rFonts w:asciiTheme="minorHAnsi" w:hAnsiTheme="minorHAnsi" w:cstheme="minorHAnsi"/>
        </w:rPr>
        <w:t xml:space="preserve">Si hubiera solo empates de igual score, entre los 3 o más equipos </w:t>
      </w:r>
      <w:r>
        <w:rPr>
          <w:rFonts w:asciiTheme="minorHAnsi" w:hAnsiTheme="minorHAnsi" w:cstheme="minorHAnsi"/>
        </w:rPr>
        <w:t>se definen los</w:t>
      </w:r>
      <w:r w:rsidRPr="007008D2">
        <w:rPr>
          <w:rFonts w:asciiTheme="minorHAnsi" w:hAnsiTheme="minorHAnsi" w:cstheme="minorHAnsi"/>
        </w:rPr>
        <w:t xml:space="preserve"> ganadores por sorteo.</w:t>
      </w:r>
    </w:p>
    <w:p w:rsidR="00932633" w:rsidRDefault="00932633" w:rsidP="00284963">
      <w:pPr>
        <w:rPr>
          <w:rFonts w:asciiTheme="minorHAnsi" w:hAnsiTheme="minorHAnsi" w:cstheme="minorHAnsi"/>
        </w:rPr>
      </w:pPr>
      <w:r>
        <w:rPr>
          <w:rFonts w:asciiTheme="minorHAnsi" w:hAnsiTheme="minorHAnsi" w:cstheme="minorHAnsi"/>
        </w:rPr>
        <w:t>10.3 Definición del “Mejor Perdedor”</w:t>
      </w:r>
    </w:p>
    <w:p w:rsidR="00932633" w:rsidRDefault="00932633" w:rsidP="00284963">
      <w:pPr>
        <w:rPr>
          <w:rFonts w:asciiTheme="minorHAnsi" w:hAnsiTheme="minorHAnsi" w:cstheme="minorHAnsi"/>
        </w:rPr>
      </w:pPr>
    </w:p>
    <w:p w:rsidR="00932633" w:rsidRPr="00932633" w:rsidRDefault="00932633" w:rsidP="00932633">
      <w:pPr>
        <w:rPr>
          <w:rFonts w:asciiTheme="minorHAnsi" w:hAnsiTheme="minorHAnsi" w:cstheme="minorHAnsi"/>
          <w:sz w:val="22"/>
          <w:szCs w:val="22"/>
        </w:rPr>
      </w:pPr>
      <w:r w:rsidRPr="00932633">
        <w:rPr>
          <w:rFonts w:asciiTheme="minorHAnsi" w:hAnsiTheme="minorHAnsi" w:cstheme="minorHAnsi"/>
          <w:sz w:val="22"/>
          <w:szCs w:val="22"/>
        </w:rPr>
        <w:t>10.3.1 Para clasificar al mejor perdedor en cualquier fase de torneo que tenga esta opción de clasificación, se aplicarán los siguientes criterios en este orden:</w:t>
      </w:r>
    </w:p>
    <w:p w:rsidR="00932633" w:rsidRPr="00932633" w:rsidRDefault="00932633" w:rsidP="00932633">
      <w:pPr>
        <w:rPr>
          <w:rFonts w:asciiTheme="minorHAnsi" w:hAnsiTheme="minorHAnsi" w:cstheme="minorHAnsi"/>
          <w:sz w:val="22"/>
          <w:szCs w:val="22"/>
        </w:rPr>
      </w:pPr>
    </w:p>
    <w:p w:rsidR="00932633" w:rsidRPr="00932633" w:rsidRDefault="00932633" w:rsidP="00932633">
      <w:pPr>
        <w:ind w:left="708"/>
        <w:rPr>
          <w:rFonts w:asciiTheme="minorHAnsi" w:hAnsiTheme="minorHAnsi" w:cstheme="minorHAnsi"/>
          <w:sz w:val="22"/>
          <w:szCs w:val="22"/>
        </w:rPr>
      </w:pPr>
      <w:r w:rsidRPr="00932633">
        <w:rPr>
          <w:rFonts w:asciiTheme="minorHAnsi" w:hAnsiTheme="minorHAnsi" w:cstheme="minorHAnsi"/>
          <w:sz w:val="22"/>
          <w:szCs w:val="22"/>
        </w:rPr>
        <w:t>1. El equipo que tenga</w:t>
      </w:r>
      <w:r w:rsidR="00A16FE4">
        <w:rPr>
          <w:rFonts w:asciiTheme="minorHAnsi" w:hAnsiTheme="minorHAnsi" w:cstheme="minorHAnsi"/>
          <w:sz w:val="22"/>
          <w:szCs w:val="22"/>
        </w:rPr>
        <w:t xml:space="preserve"> mayor puntaje en la fase</w:t>
      </w:r>
      <w:r w:rsidRPr="00932633">
        <w:rPr>
          <w:rFonts w:asciiTheme="minorHAnsi" w:hAnsiTheme="minorHAnsi" w:cstheme="minorHAnsi"/>
          <w:sz w:val="22"/>
          <w:szCs w:val="22"/>
        </w:rPr>
        <w:t xml:space="preserve"> (</w:t>
      </w:r>
      <w:proofErr w:type="spellStart"/>
      <w:r w:rsidRPr="00932633">
        <w:rPr>
          <w:rFonts w:asciiTheme="minorHAnsi" w:hAnsiTheme="minorHAnsi" w:cstheme="minorHAnsi"/>
          <w:sz w:val="22"/>
          <w:szCs w:val="22"/>
        </w:rPr>
        <w:t>Ej</w:t>
      </w:r>
      <w:proofErr w:type="spellEnd"/>
      <w:r w:rsidRPr="00932633">
        <w:rPr>
          <w:rFonts w:asciiTheme="minorHAnsi" w:hAnsiTheme="minorHAnsi" w:cstheme="minorHAnsi"/>
          <w:sz w:val="22"/>
          <w:szCs w:val="22"/>
        </w:rPr>
        <w:t>: Si un equipo pierde por lanzamientos penales, el resultado del partido se considera empate y el perdedor en los penales tiene 1 punto).</w:t>
      </w:r>
    </w:p>
    <w:p w:rsidR="00932633" w:rsidRPr="00932633" w:rsidRDefault="00932633" w:rsidP="00932633">
      <w:pPr>
        <w:ind w:left="708"/>
        <w:rPr>
          <w:rFonts w:asciiTheme="minorHAnsi" w:hAnsiTheme="minorHAnsi" w:cstheme="minorHAnsi"/>
          <w:sz w:val="22"/>
          <w:szCs w:val="22"/>
        </w:rPr>
      </w:pPr>
      <w:r w:rsidRPr="00932633">
        <w:rPr>
          <w:rFonts w:asciiTheme="minorHAnsi" w:hAnsiTheme="minorHAnsi" w:cstheme="minorHAnsi"/>
          <w:sz w:val="22"/>
          <w:szCs w:val="22"/>
        </w:rPr>
        <w:t>2. Si hay empate en puntaje, clasificará el equipo con mejor diferencia de goles en el partido de la fase.</w:t>
      </w:r>
    </w:p>
    <w:p w:rsidR="00932633" w:rsidRPr="00932633" w:rsidRDefault="00932633" w:rsidP="00932633">
      <w:pPr>
        <w:ind w:left="708"/>
        <w:rPr>
          <w:rFonts w:asciiTheme="minorHAnsi" w:hAnsiTheme="minorHAnsi" w:cstheme="minorHAnsi"/>
          <w:sz w:val="22"/>
          <w:szCs w:val="22"/>
        </w:rPr>
      </w:pPr>
      <w:r w:rsidRPr="00932633">
        <w:rPr>
          <w:rFonts w:asciiTheme="minorHAnsi" w:hAnsiTheme="minorHAnsi" w:cstheme="minorHAnsi"/>
          <w:sz w:val="22"/>
          <w:szCs w:val="22"/>
        </w:rPr>
        <w:t>3. Si hay empate en diferencia de goles, clasificará el equipo más goles anotados en el partido de la fase.</w:t>
      </w:r>
    </w:p>
    <w:p w:rsidR="00284963" w:rsidRPr="00A559A0" w:rsidRDefault="00932633" w:rsidP="00A559A0">
      <w:pPr>
        <w:ind w:left="708"/>
        <w:rPr>
          <w:rFonts w:asciiTheme="minorHAnsi" w:hAnsiTheme="minorHAnsi" w:cstheme="minorHAnsi"/>
          <w:sz w:val="22"/>
          <w:szCs w:val="22"/>
        </w:rPr>
      </w:pPr>
      <w:r w:rsidRPr="00932633">
        <w:rPr>
          <w:rFonts w:asciiTheme="minorHAnsi" w:hAnsiTheme="minorHAnsi" w:cstheme="minorHAnsi"/>
          <w:sz w:val="22"/>
          <w:szCs w:val="22"/>
        </w:rPr>
        <w:t>4. Si hay empate en goles anotados, clasificará el equipo que haya obtenido mejor clasificación en la fase regular.</w:t>
      </w:r>
    </w:p>
    <w:p w:rsidR="00DA1D46" w:rsidRPr="00A559A0" w:rsidRDefault="00DA1D46" w:rsidP="0049398E">
      <w:pPr>
        <w:rPr>
          <w:rFonts w:asciiTheme="minorHAnsi" w:hAnsiTheme="minorHAnsi" w:cstheme="minorHAnsi"/>
        </w:rPr>
      </w:pPr>
    </w:p>
    <w:p w:rsidR="0049398E" w:rsidRPr="003D2C5A" w:rsidRDefault="0049398E" w:rsidP="0049398E">
      <w:pPr>
        <w:rPr>
          <w:rFonts w:ascii="Calibri" w:hAnsi="Calibri" w:cs="Calibri"/>
          <w:b/>
          <w:bCs/>
          <w:sz w:val="22"/>
          <w:szCs w:val="22"/>
          <w:lang w:val="es-MX"/>
        </w:rPr>
      </w:pPr>
      <w:r w:rsidRPr="003D2C5A">
        <w:rPr>
          <w:rFonts w:ascii="Calibri" w:hAnsi="Calibri" w:cs="Calibri"/>
          <w:b/>
          <w:bCs/>
          <w:sz w:val="22"/>
          <w:szCs w:val="22"/>
          <w:lang w:val="es-MX"/>
        </w:rPr>
        <w:t>11</w:t>
      </w:r>
      <w:r w:rsidRPr="003D2C5A">
        <w:rPr>
          <w:rFonts w:ascii="Calibri" w:hAnsi="Calibri" w:cs="Calibri"/>
          <w:b/>
          <w:bCs/>
          <w:sz w:val="22"/>
          <w:szCs w:val="22"/>
        </w:rPr>
        <w:t xml:space="preserve">. </w:t>
      </w:r>
      <w:r w:rsidRPr="003D2C5A">
        <w:rPr>
          <w:rFonts w:ascii="Calibri" w:hAnsi="Calibri" w:cs="Calibri"/>
          <w:b/>
          <w:bCs/>
          <w:sz w:val="22"/>
          <w:szCs w:val="22"/>
          <w:lang w:val="es-MX"/>
        </w:rPr>
        <w:t>De la Inscripción de Jugadores:</w:t>
      </w:r>
    </w:p>
    <w:p w:rsidR="0049398E" w:rsidRPr="00144829" w:rsidRDefault="0049398E" w:rsidP="0049398E">
      <w:pPr>
        <w:rPr>
          <w:rFonts w:ascii="Calibri" w:hAnsi="Calibri" w:cs="Calibri"/>
          <w:b/>
          <w:bCs/>
          <w:color w:val="FF0000"/>
          <w:sz w:val="22"/>
          <w:szCs w:val="22"/>
          <w:lang w:val="es-MX"/>
        </w:rPr>
      </w:pPr>
    </w:p>
    <w:p w:rsidR="005A2D5B" w:rsidRPr="005A2D5B" w:rsidRDefault="00377302" w:rsidP="00EA4CEA">
      <w:pPr>
        <w:ind w:left="15"/>
        <w:rPr>
          <w:rFonts w:ascii="Calibri" w:hAnsi="Calibri" w:cs="Calibri"/>
          <w:color w:val="000000"/>
          <w:sz w:val="22"/>
          <w:szCs w:val="22"/>
        </w:rPr>
      </w:pPr>
      <w:r>
        <w:rPr>
          <w:rFonts w:ascii="Calibri" w:hAnsi="Calibri" w:cs="Calibri"/>
          <w:color w:val="000000"/>
          <w:sz w:val="22"/>
          <w:szCs w:val="22"/>
        </w:rPr>
        <w:t>Las inscripciones permanecerán abiertas durante toda la fase regular, pero sólo podrán participar en los playoff los jugadores que hayan jugado a lo menos 5 fechas</w:t>
      </w:r>
      <w:r w:rsidR="0025465A">
        <w:rPr>
          <w:rFonts w:ascii="Calibri" w:hAnsi="Calibri" w:cs="Calibri"/>
          <w:color w:val="000000"/>
          <w:sz w:val="22"/>
          <w:szCs w:val="22"/>
        </w:rPr>
        <w:t xml:space="preserve"> en dicha serie</w:t>
      </w:r>
      <w:bookmarkStart w:id="0" w:name="_GoBack"/>
      <w:bookmarkEnd w:id="0"/>
      <w:r>
        <w:rPr>
          <w:rFonts w:ascii="Calibri" w:hAnsi="Calibri" w:cs="Calibri"/>
          <w:color w:val="000000"/>
          <w:sz w:val="22"/>
          <w:szCs w:val="22"/>
        </w:rPr>
        <w:t>.</w:t>
      </w:r>
    </w:p>
    <w:p w:rsidR="00377302" w:rsidRDefault="00377302" w:rsidP="0049398E">
      <w:pPr>
        <w:rPr>
          <w:rFonts w:ascii="Calibri" w:hAnsi="Calibri" w:cs="Calibri"/>
          <w:color w:val="000000"/>
          <w:sz w:val="22"/>
          <w:szCs w:val="22"/>
        </w:rPr>
      </w:pPr>
    </w:p>
    <w:p w:rsidR="0049398E" w:rsidRPr="000D300D" w:rsidRDefault="0049398E" w:rsidP="0049398E">
      <w:pPr>
        <w:rPr>
          <w:rFonts w:asciiTheme="minorHAnsi" w:hAnsiTheme="minorHAnsi"/>
          <w:sz w:val="22"/>
          <w:szCs w:val="22"/>
        </w:rPr>
      </w:pPr>
      <w:r w:rsidRPr="000D300D">
        <w:rPr>
          <w:rFonts w:asciiTheme="minorHAnsi" w:hAnsiTheme="minorHAnsi"/>
          <w:sz w:val="22"/>
          <w:szCs w:val="22"/>
        </w:rPr>
        <w:t xml:space="preserve">Se permitirá la inscripción de ex jugadores profesionales </w:t>
      </w:r>
      <w:r w:rsidR="0056406B">
        <w:rPr>
          <w:rFonts w:asciiTheme="minorHAnsi" w:hAnsiTheme="minorHAnsi"/>
          <w:sz w:val="22"/>
          <w:szCs w:val="22"/>
        </w:rPr>
        <w:t>bajo las siguientes condiciones</w:t>
      </w:r>
      <w:r w:rsidRPr="000D300D">
        <w:rPr>
          <w:rFonts w:asciiTheme="minorHAnsi" w:hAnsiTheme="minorHAnsi"/>
          <w:sz w:val="22"/>
          <w:szCs w:val="22"/>
        </w:rPr>
        <w:t>:</w:t>
      </w:r>
    </w:p>
    <w:p w:rsidR="0049398E" w:rsidRPr="000D300D" w:rsidRDefault="0049398E" w:rsidP="0049398E">
      <w:pPr>
        <w:rPr>
          <w:rFonts w:asciiTheme="minorHAnsi" w:hAnsiTheme="minorHAnsi"/>
          <w:sz w:val="22"/>
          <w:szCs w:val="22"/>
        </w:rPr>
      </w:pPr>
    </w:p>
    <w:p w:rsidR="0049398E" w:rsidRPr="000D300D" w:rsidRDefault="0049398E" w:rsidP="0049398E">
      <w:pPr>
        <w:numPr>
          <w:ilvl w:val="0"/>
          <w:numId w:val="3"/>
        </w:numPr>
        <w:tabs>
          <w:tab w:val="clear" w:pos="0"/>
          <w:tab w:val="num" w:pos="1440"/>
        </w:tabs>
        <w:ind w:left="1412"/>
        <w:rPr>
          <w:rFonts w:asciiTheme="minorHAnsi" w:hAnsiTheme="minorHAnsi"/>
          <w:sz w:val="22"/>
          <w:szCs w:val="22"/>
        </w:rPr>
      </w:pPr>
      <w:r w:rsidRPr="000D300D">
        <w:rPr>
          <w:rFonts w:asciiTheme="minorHAnsi" w:hAnsiTheme="minorHAnsi"/>
          <w:sz w:val="22"/>
          <w:szCs w:val="22"/>
          <w:lang w:val="es-MX"/>
        </w:rPr>
        <w:t>El jugador debe tener a lo menos un año de inactividad como futbolista profesional.</w:t>
      </w:r>
    </w:p>
    <w:p w:rsidR="0049398E" w:rsidRPr="000D300D" w:rsidRDefault="0049398E" w:rsidP="0049398E">
      <w:pPr>
        <w:numPr>
          <w:ilvl w:val="0"/>
          <w:numId w:val="3"/>
        </w:numPr>
        <w:tabs>
          <w:tab w:val="clear" w:pos="0"/>
          <w:tab w:val="num" w:pos="1440"/>
        </w:tabs>
        <w:ind w:left="1412"/>
        <w:rPr>
          <w:rFonts w:asciiTheme="minorHAnsi" w:hAnsiTheme="minorHAnsi"/>
          <w:sz w:val="22"/>
          <w:szCs w:val="22"/>
        </w:rPr>
      </w:pPr>
      <w:r w:rsidRPr="000D300D">
        <w:rPr>
          <w:rFonts w:asciiTheme="minorHAnsi" w:hAnsiTheme="minorHAnsi"/>
          <w:sz w:val="22"/>
          <w:szCs w:val="22"/>
        </w:rPr>
        <w:t>Sólo podrán jugar dos ex jugadores profesionales en División Junior.</w:t>
      </w:r>
    </w:p>
    <w:p w:rsidR="0049398E" w:rsidRPr="000D300D" w:rsidRDefault="0049398E" w:rsidP="0049398E">
      <w:pPr>
        <w:numPr>
          <w:ilvl w:val="0"/>
          <w:numId w:val="3"/>
        </w:numPr>
        <w:tabs>
          <w:tab w:val="clear" w:pos="0"/>
          <w:tab w:val="num" w:pos="1440"/>
        </w:tabs>
        <w:ind w:left="1412"/>
        <w:rPr>
          <w:rFonts w:asciiTheme="minorHAnsi" w:hAnsiTheme="minorHAnsi"/>
          <w:sz w:val="22"/>
          <w:szCs w:val="22"/>
        </w:rPr>
      </w:pPr>
      <w:r w:rsidRPr="000D300D">
        <w:rPr>
          <w:rFonts w:asciiTheme="minorHAnsi" w:hAnsiTheme="minorHAnsi"/>
          <w:sz w:val="22"/>
          <w:szCs w:val="22"/>
        </w:rPr>
        <w:t>Sólo podrán jugar dos ex jugadores profesionales en División Senior.</w:t>
      </w:r>
    </w:p>
    <w:p w:rsidR="0049398E" w:rsidRPr="000D300D" w:rsidRDefault="0049398E" w:rsidP="0049398E">
      <w:pPr>
        <w:numPr>
          <w:ilvl w:val="0"/>
          <w:numId w:val="3"/>
        </w:numPr>
        <w:tabs>
          <w:tab w:val="clear" w:pos="0"/>
          <w:tab w:val="num" w:pos="1440"/>
        </w:tabs>
        <w:ind w:left="1412"/>
        <w:rPr>
          <w:rFonts w:asciiTheme="minorHAnsi" w:hAnsiTheme="minorHAnsi"/>
          <w:sz w:val="22"/>
          <w:szCs w:val="22"/>
        </w:rPr>
      </w:pPr>
      <w:r w:rsidRPr="000D300D">
        <w:rPr>
          <w:rFonts w:asciiTheme="minorHAnsi" w:hAnsiTheme="minorHAnsi"/>
          <w:sz w:val="22"/>
          <w:szCs w:val="22"/>
        </w:rPr>
        <w:t>Sólo podrán jugar cuatro ex jugadores profesionales en División Súper Senior.</w:t>
      </w:r>
    </w:p>
    <w:p w:rsidR="0049398E" w:rsidRPr="000D300D" w:rsidRDefault="0049398E" w:rsidP="0049398E">
      <w:pPr>
        <w:numPr>
          <w:ilvl w:val="0"/>
          <w:numId w:val="3"/>
        </w:numPr>
        <w:tabs>
          <w:tab w:val="clear" w:pos="0"/>
          <w:tab w:val="num" w:pos="1440"/>
        </w:tabs>
        <w:ind w:left="1412"/>
        <w:rPr>
          <w:rFonts w:asciiTheme="minorHAnsi" w:hAnsiTheme="minorHAnsi"/>
          <w:sz w:val="22"/>
          <w:szCs w:val="22"/>
        </w:rPr>
      </w:pPr>
      <w:r w:rsidRPr="000D300D">
        <w:rPr>
          <w:rFonts w:asciiTheme="minorHAnsi" w:hAnsiTheme="minorHAnsi"/>
          <w:sz w:val="22"/>
          <w:szCs w:val="22"/>
        </w:rPr>
        <w:t xml:space="preserve">En División Dorada no habrá </w:t>
      </w:r>
      <w:proofErr w:type="spellStart"/>
      <w:r w:rsidRPr="000D300D">
        <w:rPr>
          <w:rFonts w:asciiTheme="minorHAnsi" w:hAnsiTheme="minorHAnsi"/>
          <w:sz w:val="22"/>
          <w:szCs w:val="22"/>
        </w:rPr>
        <w:t>límitantes</w:t>
      </w:r>
      <w:proofErr w:type="spellEnd"/>
      <w:r w:rsidRPr="000D300D">
        <w:rPr>
          <w:rFonts w:asciiTheme="minorHAnsi" w:hAnsiTheme="minorHAnsi"/>
          <w:sz w:val="22"/>
          <w:szCs w:val="22"/>
        </w:rPr>
        <w:t xml:space="preserve"> en el número para la participación de los ex jugadores profesionales.</w:t>
      </w:r>
    </w:p>
    <w:p w:rsidR="0049398E" w:rsidRDefault="0049398E" w:rsidP="0049398E">
      <w:pPr>
        <w:numPr>
          <w:ilvl w:val="0"/>
          <w:numId w:val="3"/>
        </w:numPr>
        <w:tabs>
          <w:tab w:val="clear" w:pos="0"/>
          <w:tab w:val="num" w:pos="1440"/>
        </w:tabs>
        <w:ind w:left="1412"/>
        <w:rPr>
          <w:rFonts w:asciiTheme="minorHAnsi" w:hAnsiTheme="minorHAnsi"/>
          <w:sz w:val="22"/>
          <w:szCs w:val="22"/>
        </w:rPr>
      </w:pPr>
      <w:r w:rsidRPr="000D300D">
        <w:rPr>
          <w:rFonts w:asciiTheme="minorHAnsi" w:hAnsiTheme="minorHAnsi"/>
          <w:sz w:val="22"/>
          <w:szCs w:val="22"/>
        </w:rPr>
        <w:t xml:space="preserve">Cuando un jugador tenga una vigencia de 5 años de </w:t>
      </w:r>
      <w:proofErr w:type="spellStart"/>
      <w:r w:rsidRPr="000D300D">
        <w:rPr>
          <w:rFonts w:asciiTheme="minorHAnsi" w:hAnsiTheme="minorHAnsi"/>
          <w:sz w:val="22"/>
          <w:szCs w:val="22"/>
        </w:rPr>
        <w:t>antiguedad</w:t>
      </w:r>
      <w:proofErr w:type="spellEnd"/>
      <w:r w:rsidRPr="000D300D">
        <w:rPr>
          <w:rFonts w:asciiTheme="minorHAnsi" w:hAnsiTheme="minorHAnsi"/>
          <w:sz w:val="22"/>
          <w:szCs w:val="22"/>
        </w:rPr>
        <w:t xml:space="preserve"> en Liga La Reina, dejará de considerarse su calidad de ex jugador profesional.</w:t>
      </w:r>
    </w:p>
    <w:p w:rsidR="0049398E" w:rsidRPr="000D300D" w:rsidRDefault="0049398E" w:rsidP="0049398E">
      <w:pPr>
        <w:ind w:left="1412"/>
        <w:rPr>
          <w:rFonts w:asciiTheme="minorHAnsi" w:hAnsiTheme="minorHAnsi"/>
          <w:sz w:val="22"/>
          <w:szCs w:val="22"/>
        </w:rPr>
      </w:pPr>
    </w:p>
    <w:p w:rsidR="00C67D26" w:rsidRPr="007008D2" w:rsidRDefault="0049398E" w:rsidP="0049398E">
      <w:pPr>
        <w:rPr>
          <w:rFonts w:ascii="Calibri" w:hAnsi="Calibri" w:cs="Calibri"/>
          <w:sz w:val="22"/>
          <w:szCs w:val="22"/>
        </w:rPr>
      </w:pPr>
      <w:r>
        <w:rPr>
          <w:rFonts w:ascii="Calibri" w:hAnsi="Calibri" w:cs="Calibri"/>
          <w:sz w:val="22"/>
          <w:szCs w:val="22"/>
        </w:rPr>
        <w:t>La aplicación de sanciones por infracción a esta norma actuará por denuncia ante el Directorio.</w:t>
      </w:r>
    </w:p>
    <w:p w:rsidR="00C67D26" w:rsidRDefault="00C67D26" w:rsidP="0049398E">
      <w:pPr>
        <w:rPr>
          <w:rFonts w:ascii="Calibri" w:hAnsi="Calibri" w:cs="Calibri"/>
          <w:b/>
          <w:bCs/>
          <w:sz w:val="22"/>
          <w:szCs w:val="22"/>
          <w:lang w:val="es-MX"/>
        </w:rPr>
      </w:pPr>
    </w:p>
    <w:p w:rsidR="0049398E" w:rsidRDefault="0049398E" w:rsidP="0049398E">
      <w:pPr>
        <w:rPr>
          <w:rFonts w:ascii="Calibri" w:hAnsi="Calibri" w:cs="Calibri"/>
          <w:b/>
          <w:bCs/>
          <w:sz w:val="22"/>
          <w:szCs w:val="22"/>
        </w:rPr>
      </w:pPr>
      <w:r>
        <w:rPr>
          <w:rFonts w:ascii="Calibri" w:hAnsi="Calibri" w:cs="Calibri"/>
          <w:b/>
          <w:bCs/>
          <w:sz w:val="22"/>
          <w:szCs w:val="22"/>
          <w:lang w:val="es-MX"/>
        </w:rPr>
        <w:t>12</w:t>
      </w:r>
      <w:r>
        <w:rPr>
          <w:rFonts w:ascii="Calibri" w:hAnsi="Calibri" w:cs="Calibri"/>
          <w:b/>
          <w:bCs/>
          <w:sz w:val="22"/>
          <w:szCs w:val="22"/>
        </w:rPr>
        <w:t>.Tribunal de Disciplina</w:t>
      </w:r>
    </w:p>
    <w:p w:rsidR="0049398E" w:rsidRDefault="0049398E" w:rsidP="0049398E">
      <w:pPr>
        <w:ind w:left="15"/>
        <w:rPr>
          <w:rFonts w:ascii="Calibri" w:hAnsi="Calibri" w:cs="Calibri"/>
          <w:b/>
          <w:bCs/>
          <w:sz w:val="22"/>
          <w:szCs w:val="22"/>
        </w:rPr>
      </w:pPr>
    </w:p>
    <w:p w:rsidR="0049398E" w:rsidRDefault="0049398E" w:rsidP="0049398E">
      <w:pPr>
        <w:ind w:left="15"/>
        <w:rPr>
          <w:rFonts w:ascii="Calibri" w:hAnsi="Calibri" w:cs="Calibri"/>
          <w:sz w:val="22"/>
          <w:szCs w:val="22"/>
        </w:rPr>
      </w:pPr>
      <w:r>
        <w:rPr>
          <w:rFonts w:ascii="Calibri" w:hAnsi="Calibri" w:cs="Calibri"/>
          <w:sz w:val="22"/>
          <w:szCs w:val="22"/>
        </w:rPr>
        <w:t xml:space="preserve">El Tribunal de Disciplina de Liga La Reina sesiona todos los días Martes a partir de las  19:30 horas y es el organismo encargado de dictar las sanciones de acuerdo al código expresado en los </w:t>
      </w:r>
      <w:r w:rsidRPr="007C2188">
        <w:rPr>
          <w:rFonts w:ascii="Calibri" w:hAnsi="Calibri"/>
        </w:rPr>
        <w:t xml:space="preserve">estatutos de Liga La Reina </w:t>
      </w:r>
      <w:r>
        <w:rPr>
          <w:rFonts w:ascii="Calibri" w:hAnsi="Calibri" w:cs="Calibri"/>
          <w:sz w:val="22"/>
          <w:szCs w:val="22"/>
        </w:rPr>
        <w:t xml:space="preserve"> (Punto E del Reglamento de la Rama de F</w:t>
      </w:r>
      <w:r>
        <w:rPr>
          <w:rFonts w:ascii="Calibri" w:hAnsi="Calibri" w:cs="Calibri"/>
          <w:sz w:val="22"/>
          <w:szCs w:val="22"/>
          <w:lang w:val="es-MX"/>
        </w:rPr>
        <w:t>ú</w:t>
      </w:r>
      <w:proofErr w:type="spellStart"/>
      <w:r>
        <w:rPr>
          <w:rFonts w:ascii="Calibri" w:hAnsi="Calibri" w:cs="Calibri"/>
          <w:sz w:val="22"/>
          <w:szCs w:val="22"/>
        </w:rPr>
        <w:t>tbol</w:t>
      </w:r>
      <w:proofErr w:type="spellEnd"/>
      <w:r>
        <w:rPr>
          <w:rFonts w:ascii="Calibri" w:hAnsi="Calibri" w:cs="Calibri"/>
          <w:sz w:val="22"/>
          <w:szCs w:val="22"/>
        </w:rPr>
        <w:t>). En dicha sección se detallan también los procedimientos para apelar a las sanciones.</w:t>
      </w:r>
    </w:p>
    <w:p w:rsidR="0049398E" w:rsidRDefault="0049398E" w:rsidP="0049398E">
      <w:pPr>
        <w:ind w:left="15"/>
        <w:rPr>
          <w:rFonts w:ascii="Calibri" w:hAnsi="Calibri" w:cs="Calibri"/>
          <w:sz w:val="22"/>
          <w:szCs w:val="22"/>
        </w:rPr>
      </w:pPr>
    </w:p>
    <w:p w:rsidR="0049398E" w:rsidRDefault="0049398E" w:rsidP="0049398E">
      <w:pPr>
        <w:ind w:left="15"/>
        <w:rPr>
          <w:rFonts w:ascii="Calibri" w:hAnsi="Calibri" w:cs="Calibri"/>
          <w:sz w:val="22"/>
          <w:szCs w:val="22"/>
        </w:rPr>
      </w:pPr>
    </w:p>
    <w:p w:rsidR="0049398E" w:rsidRDefault="0049398E" w:rsidP="0049398E">
      <w:pPr>
        <w:ind w:left="15"/>
        <w:rPr>
          <w:rFonts w:ascii="Calibri" w:hAnsi="Calibri" w:cs="Calibri"/>
          <w:sz w:val="22"/>
          <w:szCs w:val="22"/>
        </w:rPr>
      </w:pPr>
      <w:r>
        <w:rPr>
          <w:rFonts w:ascii="Calibri" w:hAnsi="Calibri" w:cs="Calibri"/>
          <w:sz w:val="22"/>
          <w:szCs w:val="22"/>
        </w:rPr>
        <w:t>Todo jugador que sea sancionado o expulsado de la competencia debe cumplir sus obligaciones financieras con La Liga. De lo contrario no estará habilitado para participar aunque complete su período de sanción.</w:t>
      </w:r>
    </w:p>
    <w:p w:rsidR="0049398E" w:rsidRDefault="0049398E" w:rsidP="0049398E">
      <w:pPr>
        <w:rPr>
          <w:rFonts w:ascii="Calibri" w:hAnsi="Calibri" w:cs="Calibri"/>
          <w:sz w:val="22"/>
          <w:szCs w:val="22"/>
        </w:rPr>
      </w:pPr>
    </w:p>
    <w:p w:rsidR="0049398E" w:rsidRDefault="0049398E" w:rsidP="0049398E">
      <w:pPr>
        <w:ind w:left="15"/>
        <w:rPr>
          <w:rFonts w:ascii="Calibri" w:hAnsi="Calibri" w:cs="Calibri"/>
          <w:sz w:val="22"/>
          <w:szCs w:val="22"/>
        </w:rPr>
      </w:pPr>
      <w:r>
        <w:rPr>
          <w:rFonts w:ascii="Calibri" w:hAnsi="Calibri" w:cs="Calibri"/>
          <w:b/>
          <w:bCs/>
          <w:sz w:val="22"/>
          <w:szCs w:val="22"/>
        </w:rPr>
        <w:tab/>
        <w:t>12.1 Sanción automática por acumulación de tarjetas amarillas</w:t>
      </w:r>
    </w:p>
    <w:p w:rsidR="0049398E" w:rsidRDefault="0049398E" w:rsidP="0049398E">
      <w:pPr>
        <w:rPr>
          <w:rFonts w:ascii="Calibri" w:hAnsi="Calibri" w:cs="Calibri"/>
          <w:sz w:val="22"/>
          <w:szCs w:val="22"/>
        </w:rPr>
      </w:pPr>
    </w:p>
    <w:p w:rsidR="0049398E" w:rsidRDefault="0049398E" w:rsidP="0049398E">
      <w:pPr>
        <w:rPr>
          <w:rFonts w:ascii="Calibri" w:hAnsi="Calibri" w:cs="Calibri"/>
          <w:sz w:val="22"/>
          <w:szCs w:val="22"/>
        </w:rPr>
      </w:pPr>
      <w:r>
        <w:rPr>
          <w:rFonts w:ascii="Calibri" w:hAnsi="Calibri" w:cs="Calibri"/>
          <w:sz w:val="22"/>
          <w:szCs w:val="22"/>
        </w:rPr>
        <w:t xml:space="preserve">5 tarjetas amarillas en un campeonato = 1 partido de </w:t>
      </w:r>
      <w:proofErr w:type="spellStart"/>
      <w:r>
        <w:rPr>
          <w:rFonts w:ascii="Calibri" w:hAnsi="Calibri" w:cs="Calibri"/>
          <w:sz w:val="22"/>
          <w:szCs w:val="22"/>
        </w:rPr>
        <w:t>suspención</w:t>
      </w:r>
      <w:proofErr w:type="spellEnd"/>
      <w:r>
        <w:rPr>
          <w:rFonts w:ascii="Calibri" w:hAnsi="Calibri" w:cs="Calibri"/>
          <w:sz w:val="22"/>
          <w:szCs w:val="22"/>
        </w:rPr>
        <w:t xml:space="preserve"> automática</w:t>
      </w:r>
      <w:r>
        <w:rPr>
          <w:rFonts w:ascii="Calibri" w:hAnsi="Calibri" w:cs="Calibri"/>
          <w:sz w:val="22"/>
          <w:szCs w:val="22"/>
          <w:lang w:val="es-MX"/>
        </w:rPr>
        <w:t>.</w:t>
      </w:r>
    </w:p>
    <w:p w:rsidR="0049398E" w:rsidRDefault="0049398E" w:rsidP="0049398E">
      <w:pPr>
        <w:rPr>
          <w:rFonts w:ascii="Calibri" w:hAnsi="Calibri" w:cs="Calibri"/>
          <w:sz w:val="22"/>
          <w:szCs w:val="22"/>
          <w:lang w:val="es-MX"/>
        </w:rPr>
      </w:pPr>
      <w:r>
        <w:rPr>
          <w:rFonts w:ascii="Calibri" w:hAnsi="Calibri" w:cs="Calibri"/>
          <w:sz w:val="22"/>
          <w:szCs w:val="22"/>
        </w:rPr>
        <w:lastRenderedPageBreak/>
        <w:t>Tarjeta Roja directa</w:t>
      </w:r>
      <w:r>
        <w:rPr>
          <w:rFonts w:ascii="Calibri" w:hAnsi="Calibri" w:cs="Calibri"/>
          <w:sz w:val="22"/>
          <w:szCs w:val="22"/>
          <w:lang w:val="es-MX"/>
        </w:rPr>
        <w:t xml:space="preserve"> o doble amarilla</w:t>
      </w:r>
      <w:r>
        <w:rPr>
          <w:rFonts w:ascii="Calibri" w:hAnsi="Calibri" w:cs="Calibri"/>
          <w:sz w:val="22"/>
          <w:szCs w:val="22"/>
        </w:rPr>
        <w:t xml:space="preserve"> = </w:t>
      </w:r>
      <w:r w:rsidR="007C2188">
        <w:rPr>
          <w:rFonts w:ascii="Calibri" w:hAnsi="Calibri" w:cs="Calibri"/>
          <w:sz w:val="22"/>
          <w:szCs w:val="22"/>
          <w:lang w:val="es-MX"/>
        </w:rPr>
        <w:t>Sanción que corresponda según el reglamento de disciplina</w:t>
      </w:r>
      <w:r>
        <w:rPr>
          <w:rFonts w:ascii="Calibri" w:hAnsi="Calibri" w:cs="Calibri"/>
          <w:sz w:val="22"/>
          <w:szCs w:val="22"/>
          <w:lang w:val="es-MX"/>
        </w:rPr>
        <w:t>.</w:t>
      </w:r>
    </w:p>
    <w:p w:rsidR="0049398E" w:rsidRDefault="0049398E" w:rsidP="0049398E">
      <w:pPr>
        <w:rPr>
          <w:rFonts w:ascii="Calibri" w:hAnsi="Calibri" w:cs="Calibri"/>
          <w:sz w:val="22"/>
          <w:szCs w:val="22"/>
          <w:lang w:val="es-MX"/>
        </w:rPr>
      </w:pPr>
    </w:p>
    <w:p w:rsidR="0049398E" w:rsidRDefault="0049398E" w:rsidP="0049398E">
      <w:pPr>
        <w:rPr>
          <w:rFonts w:ascii="Calibri" w:hAnsi="Calibri" w:cs="Calibri"/>
          <w:b/>
          <w:bCs/>
          <w:sz w:val="22"/>
          <w:szCs w:val="22"/>
          <w:lang w:val="es-MX"/>
        </w:rPr>
      </w:pPr>
    </w:p>
    <w:p w:rsidR="0049398E" w:rsidRDefault="0049398E" w:rsidP="0049398E">
      <w:pPr>
        <w:rPr>
          <w:rFonts w:ascii="Calibri" w:hAnsi="Calibri" w:cs="Calibri"/>
          <w:bCs/>
          <w:sz w:val="22"/>
          <w:szCs w:val="22"/>
          <w:lang w:val="es-MX"/>
        </w:rPr>
      </w:pPr>
      <w:r>
        <w:rPr>
          <w:rFonts w:ascii="Calibri" w:hAnsi="Calibri" w:cs="Calibri"/>
          <w:b/>
          <w:bCs/>
          <w:sz w:val="22"/>
          <w:szCs w:val="22"/>
          <w:lang w:val="es-MX"/>
        </w:rPr>
        <w:t>13</w:t>
      </w:r>
      <w:r>
        <w:rPr>
          <w:rFonts w:ascii="Calibri" w:hAnsi="Calibri" w:cs="Calibri"/>
          <w:b/>
          <w:bCs/>
          <w:sz w:val="22"/>
          <w:szCs w:val="22"/>
        </w:rPr>
        <w:t>.</w:t>
      </w:r>
      <w:r>
        <w:rPr>
          <w:rFonts w:ascii="Calibri" w:hAnsi="Calibri" w:cs="Calibri"/>
          <w:b/>
          <w:bCs/>
          <w:sz w:val="22"/>
          <w:szCs w:val="22"/>
          <w:lang w:val="es-MX"/>
        </w:rPr>
        <w:t>Multas y Sanciones Deportivas</w:t>
      </w:r>
    </w:p>
    <w:p w:rsidR="0049398E" w:rsidRPr="00757C13" w:rsidRDefault="0049398E" w:rsidP="0049398E">
      <w:pPr>
        <w:rPr>
          <w:rFonts w:ascii="Calibri" w:hAnsi="Calibri" w:cs="Calibri"/>
          <w:bCs/>
          <w:color w:val="000000" w:themeColor="text1"/>
          <w:sz w:val="22"/>
          <w:szCs w:val="22"/>
          <w:lang w:val="es-MX"/>
        </w:rPr>
      </w:pPr>
    </w:p>
    <w:p w:rsidR="00071E25" w:rsidRPr="00757C13" w:rsidRDefault="00071E25" w:rsidP="0049398E">
      <w:pPr>
        <w:rPr>
          <w:rFonts w:ascii="Calibri" w:hAnsi="Calibri" w:cs="Calibri"/>
          <w:bCs/>
          <w:color w:val="000000" w:themeColor="text1"/>
          <w:sz w:val="22"/>
          <w:szCs w:val="22"/>
          <w:lang w:val="es-MX"/>
        </w:rPr>
      </w:pPr>
      <w:r w:rsidRPr="00757C13">
        <w:rPr>
          <w:rFonts w:ascii="Calibri" w:hAnsi="Calibri" w:cs="Calibri"/>
          <w:bCs/>
          <w:color w:val="000000" w:themeColor="text1"/>
          <w:sz w:val="22"/>
          <w:szCs w:val="22"/>
          <w:lang w:val="es-MX"/>
        </w:rPr>
        <w:t xml:space="preserve">13.1 </w:t>
      </w:r>
      <w:proofErr w:type="spellStart"/>
      <w:r w:rsidRPr="00757C13">
        <w:rPr>
          <w:rFonts w:ascii="Calibri" w:hAnsi="Calibri" w:cs="Calibri"/>
          <w:bCs/>
          <w:color w:val="000000" w:themeColor="text1"/>
          <w:sz w:val="22"/>
          <w:szCs w:val="22"/>
          <w:lang w:val="es-MX"/>
        </w:rPr>
        <w:t>Walk</w:t>
      </w:r>
      <w:proofErr w:type="spellEnd"/>
      <w:r w:rsidRPr="00757C13">
        <w:rPr>
          <w:rFonts w:ascii="Calibri" w:hAnsi="Calibri" w:cs="Calibri"/>
          <w:bCs/>
          <w:color w:val="000000" w:themeColor="text1"/>
          <w:sz w:val="22"/>
          <w:szCs w:val="22"/>
          <w:lang w:val="es-MX"/>
        </w:rPr>
        <w:t xml:space="preserve"> </w:t>
      </w:r>
      <w:proofErr w:type="spellStart"/>
      <w:r w:rsidRPr="00757C13">
        <w:rPr>
          <w:rFonts w:ascii="Calibri" w:hAnsi="Calibri" w:cs="Calibri"/>
          <w:bCs/>
          <w:color w:val="000000" w:themeColor="text1"/>
          <w:sz w:val="22"/>
          <w:szCs w:val="22"/>
          <w:lang w:val="es-MX"/>
        </w:rPr>
        <w:t>Over</w:t>
      </w:r>
      <w:proofErr w:type="spellEnd"/>
    </w:p>
    <w:p w:rsidR="00583F89" w:rsidRDefault="0049398E" w:rsidP="0049398E">
      <w:pPr>
        <w:rPr>
          <w:rFonts w:ascii="Calibri" w:hAnsi="Calibri" w:cs="Calibri"/>
          <w:bCs/>
          <w:sz w:val="22"/>
          <w:szCs w:val="22"/>
          <w:lang w:val="es-MX"/>
        </w:rPr>
      </w:pPr>
      <w:r>
        <w:rPr>
          <w:rFonts w:ascii="Calibri" w:hAnsi="Calibri" w:cs="Calibri"/>
          <w:bCs/>
          <w:sz w:val="22"/>
          <w:szCs w:val="22"/>
          <w:lang w:val="es-MX"/>
        </w:rPr>
        <w:t>La multa en caso de W.O es de $100.000 los cuales deben ser pagados o documentados antes del inicio del próximo partido. Esta sanción es de cargo del equipo. En lo deportivo, se apl</w:t>
      </w:r>
      <w:r w:rsidR="001E5A6B">
        <w:rPr>
          <w:rFonts w:ascii="Calibri" w:hAnsi="Calibri" w:cs="Calibri"/>
          <w:bCs/>
          <w:sz w:val="22"/>
          <w:szCs w:val="22"/>
          <w:lang w:val="es-MX"/>
        </w:rPr>
        <w:t>icará un marcador en contra de 3</w:t>
      </w:r>
      <w:r>
        <w:rPr>
          <w:rFonts w:ascii="Calibri" w:hAnsi="Calibri" w:cs="Calibri"/>
          <w:bCs/>
          <w:sz w:val="22"/>
          <w:szCs w:val="22"/>
          <w:lang w:val="es-MX"/>
        </w:rPr>
        <w:t>x0 (en caso de retiro se mantiene el marcador del encuentro). De este monto, se pagará al club defraudado una indemnización de $40.000.-</w:t>
      </w:r>
      <w:r w:rsidR="000C6CBE">
        <w:rPr>
          <w:rFonts w:ascii="Calibri" w:hAnsi="Calibri" w:cs="Calibri"/>
          <w:bCs/>
          <w:sz w:val="22"/>
          <w:szCs w:val="22"/>
          <w:lang w:val="es-MX"/>
        </w:rPr>
        <w:t xml:space="preserve"> Esta multa</w:t>
      </w:r>
      <w:r w:rsidR="00583F89">
        <w:rPr>
          <w:rFonts w:ascii="Calibri" w:hAnsi="Calibri" w:cs="Calibri"/>
          <w:bCs/>
          <w:sz w:val="22"/>
          <w:szCs w:val="22"/>
          <w:lang w:val="es-MX"/>
        </w:rPr>
        <w:t xml:space="preserve"> se aplicará a todo evento y no habrá reducción inclusive si se avisara con 48 o más horas de anticipación.</w:t>
      </w:r>
    </w:p>
    <w:p w:rsidR="000C6CBE" w:rsidRDefault="000C6CBE" w:rsidP="0049398E">
      <w:pPr>
        <w:rPr>
          <w:rFonts w:ascii="Calibri" w:hAnsi="Calibri" w:cs="Calibri"/>
          <w:bCs/>
          <w:sz w:val="22"/>
          <w:szCs w:val="22"/>
          <w:lang w:val="es-MX"/>
        </w:rPr>
      </w:pPr>
    </w:p>
    <w:p w:rsidR="00A559A0" w:rsidRDefault="00A559A0" w:rsidP="0049398E">
      <w:pPr>
        <w:rPr>
          <w:rFonts w:ascii="Calibri" w:hAnsi="Calibri" w:cs="Calibri"/>
          <w:bCs/>
          <w:sz w:val="22"/>
          <w:szCs w:val="22"/>
          <w:lang w:val="es-MX"/>
        </w:rPr>
      </w:pPr>
    </w:p>
    <w:p w:rsidR="00071E25" w:rsidRPr="00757C13" w:rsidRDefault="00071E25" w:rsidP="0049398E">
      <w:pPr>
        <w:rPr>
          <w:rFonts w:ascii="Calibri" w:hAnsi="Calibri" w:cs="Calibri"/>
          <w:bCs/>
          <w:color w:val="000000" w:themeColor="text1"/>
          <w:sz w:val="22"/>
          <w:szCs w:val="22"/>
          <w:lang w:val="es-MX"/>
        </w:rPr>
      </w:pPr>
      <w:r w:rsidRPr="00757C13">
        <w:rPr>
          <w:rFonts w:ascii="Calibri" w:hAnsi="Calibri" w:cs="Calibri"/>
          <w:bCs/>
          <w:color w:val="000000" w:themeColor="text1"/>
          <w:sz w:val="22"/>
          <w:szCs w:val="22"/>
          <w:lang w:val="es-MX"/>
        </w:rPr>
        <w:t>13.2 Multa por presentación con menos de 11 jugadores</w:t>
      </w:r>
    </w:p>
    <w:p w:rsidR="0049398E" w:rsidRPr="00757C13" w:rsidRDefault="0049398E" w:rsidP="0049398E">
      <w:pPr>
        <w:rPr>
          <w:rFonts w:ascii="Calibri" w:hAnsi="Calibri" w:cs="Calibri"/>
          <w:bCs/>
          <w:color w:val="000000" w:themeColor="text1"/>
          <w:sz w:val="22"/>
          <w:szCs w:val="22"/>
          <w:lang w:val="es-MX"/>
        </w:rPr>
      </w:pPr>
      <w:r w:rsidRPr="00757C13">
        <w:rPr>
          <w:rFonts w:ascii="Calibri" w:hAnsi="Calibri" w:cs="Calibri"/>
          <w:bCs/>
          <w:color w:val="000000" w:themeColor="text1"/>
          <w:sz w:val="22"/>
          <w:szCs w:val="22"/>
          <w:lang w:val="es-MX"/>
        </w:rPr>
        <w:t xml:space="preserve">Si un equipo presenta menos de 11 jugadores en cancha, se aplica una multa de $5.000 por cada jugador menos. </w:t>
      </w:r>
      <w:proofErr w:type="spellStart"/>
      <w:r w:rsidRPr="00757C13">
        <w:rPr>
          <w:rFonts w:ascii="Calibri" w:hAnsi="Calibri" w:cs="Calibri"/>
          <w:bCs/>
          <w:color w:val="000000" w:themeColor="text1"/>
          <w:sz w:val="22"/>
          <w:szCs w:val="22"/>
          <w:lang w:val="es-MX"/>
        </w:rPr>
        <w:t>Ej</w:t>
      </w:r>
      <w:proofErr w:type="spellEnd"/>
      <w:r w:rsidRPr="00757C13">
        <w:rPr>
          <w:rFonts w:ascii="Calibri" w:hAnsi="Calibri" w:cs="Calibri"/>
          <w:bCs/>
          <w:color w:val="000000" w:themeColor="text1"/>
          <w:sz w:val="22"/>
          <w:szCs w:val="22"/>
          <w:lang w:val="es-MX"/>
        </w:rPr>
        <w:t>: Si se presenta con 10 son $5.000; si se presenta con 9 son $10.000 y así sucesivamente. Esta sanción es de cargo del equipo y debe ser pagada o documentada antes del inicio del próximo encuentro.</w:t>
      </w:r>
    </w:p>
    <w:p w:rsidR="0049398E" w:rsidRPr="00757C13" w:rsidRDefault="0049398E" w:rsidP="0049398E">
      <w:pPr>
        <w:rPr>
          <w:rFonts w:ascii="Calibri" w:hAnsi="Calibri" w:cs="Calibri"/>
          <w:bCs/>
          <w:color w:val="000000" w:themeColor="text1"/>
          <w:sz w:val="22"/>
          <w:szCs w:val="22"/>
          <w:lang w:val="es-MX"/>
        </w:rPr>
      </w:pPr>
    </w:p>
    <w:p w:rsidR="00071E25" w:rsidRPr="00757C13" w:rsidRDefault="00071E25" w:rsidP="0049398E">
      <w:pPr>
        <w:rPr>
          <w:rFonts w:ascii="Calibri" w:hAnsi="Calibri" w:cs="Calibri"/>
          <w:bCs/>
          <w:color w:val="000000" w:themeColor="text1"/>
          <w:sz w:val="22"/>
          <w:szCs w:val="22"/>
          <w:lang w:val="es-MX"/>
        </w:rPr>
      </w:pPr>
      <w:r w:rsidRPr="00757C13">
        <w:rPr>
          <w:rFonts w:ascii="Calibri" w:hAnsi="Calibri" w:cs="Calibri"/>
          <w:bCs/>
          <w:color w:val="000000" w:themeColor="text1"/>
          <w:sz w:val="22"/>
          <w:szCs w:val="22"/>
          <w:lang w:val="es-MX"/>
        </w:rPr>
        <w:t>13.3 Multa por presentación con insuficiente</w:t>
      </w:r>
      <w:r w:rsidR="00700DA9" w:rsidRPr="00757C13">
        <w:rPr>
          <w:rFonts w:ascii="Calibri" w:hAnsi="Calibri" w:cs="Calibri"/>
          <w:bCs/>
          <w:color w:val="000000" w:themeColor="text1"/>
          <w:sz w:val="22"/>
          <w:szCs w:val="22"/>
          <w:lang w:val="es-MX"/>
        </w:rPr>
        <w:t>s jugadores de la categoría</w:t>
      </w:r>
    </w:p>
    <w:p w:rsidR="0049398E" w:rsidRPr="00757C13" w:rsidRDefault="0049398E" w:rsidP="0049398E">
      <w:pPr>
        <w:rPr>
          <w:rFonts w:ascii="Calibri" w:hAnsi="Calibri" w:cs="Calibri"/>
          <w:bCs/>
          <w:color w:val="000000" w:themeColor="text1"/>
          <w:sz w:val="22"/>
          <w:szCs w:val="22"/>
          <w:lang w:val="es-MX"/>
        </w:rPr>
      </w:pPr>
      <w:r w:rsidRPr="00757C13">
        <w:rPr>
          <w:rFonts w:ascii="Calibri" w:hAnsi="Calibri" w:cs="Calibri"/>
          <w:bCs/>
          <w:color w:val="000000" w:themeColor="text1"/>
          <w:sz w:val="22"/>
          <w:szCs w:val="22"/>
          <w:lang w:val="es-MX"/>
        </w:rPr>
        <w:t xml:space="preserve">Si un equipo se presenta con menos de 4 jugadores de la serie en disputa, se aplicará una multa de $5.000 por cada jugador que falte. </w:t>
      </w:r>
      <w:proofErr w:type="spellStart"/>
      <w:r w:rsidRPr="00757C13">
        <w:rPr>
          <w:rFonts w:ascii="Calibri" w:hAnsi="Calibri" w:cs="Calibri"/>
          <w:bCs/>
          <w:color w:val="000000" w:themeColor="text1"/>
          <w:sz w:val="22"/>
          <w:szCs w:val="22"/>
          <w:lang w:val="es-MX"/>
        </w:rPr>
        <w:t>Ej</w:t>
      </w:r>
      <w:proofErr w:type="spellEnd"/>
      <w:r w:rsidRPr="00757C13">
        <w:rPr>
          <w:rFonts w:ascii="Calibri" w:hAnsi="Calibri" w:cs="Calibri"/>
          <w:bCs/>
          <w:color w:val="000000" w:themeColor="text1"/>
          <w:sz w:val="22"/>
          <w:szCs w:val="22"/>
          <w:lang w:val="es-MX"/>
        </w:rPr>
        <w:t>: Si sólo cuenta con 3 jugadores de la serie son $5.000; si cuenta con 2 son $10.000 y así sucesivamente.</w:t>
      </w:r>
    </w:p>
    <w:p w:rsidR="0049398E" w:rsidRPr="00757C13" w:rsidRDefault="0049398E" w:rsidP="0049398E">
      <w:pPr>
        <w:rPr>
          <w:rFonts w:ascii="Calibri" w:hAnsi="Calibri" w:cs="Calibri"/>
          <w:bCs/>
          <w:color w:val="000000" w:themeColor="text1"/>
          <w:sz w:val="22"/>
          <w:szCs w:val="22"/>
          <w:lang w:val="es-MX"/>
        </w:rPr>
      </w:pPr>
    </w:p>
    <w:p w:rsidR="00071E25" w:rsidRPr="00757C13" w:rsidRDefault="00071E25" w:rsidP="0049398E">
      <w:pPr>
        <w:rPr>
          <w:rFonts w:ascii="Calibri" w:hAnsi="Calibri" w:cs="Calibri"/>
          <w:bCs/>
          <w:color w:val="000000" w:themeColor="text1"/>
          <w:sz w:val="22"/>
          <w:szCs w:val="22"/>
          <w:lang w:val="es-MX"/>
        </w:rPr>
      </w:pPr>
      <w:r w:rsidRPr="00757C13">
        <w:rPr>
          <w:rFonts w:ascii="Calibri" w:hAnsi="Calibri" w:cs="Calibri"/>
          <w:bCs/>
          <w:color w:val="000000" w:themeColor="text1"/>
          <w:sz w:val="22"/>
          <w:szCs w:val="22"/>
          <w:lang w:val="es-MX"/>
        </w:rPr>
        <w:t>13.4 Multa por agresión a árbitro</w:t>
      </w:r>
    </w:p>
    <w:p w:rsidR="0049398E" w:rsidRPr="00757C13" w:rsidRDefault="0049398E" w:rsidP="0049398E">
      <w:pPr>
        <w:rPr>
          <w:rFonts w:ascii="Calibri" w:hAnsi="Calibri" w:cs="Calibri"/>
          <w:color w:val="000000" w:themeColor="text1"/>
          <w:sz w:val="22"/>
          <w:szCs w:val="22"/>
        </w:rPr>
      </w:pPr>
      <w:r w:rsidRPr="00757C13">
        <w:rPr>
          <w:rFonts w:ascii="Calibri" w:hAnsi="Calibri" w:cs="Calibri"/>
          <w:bCs/>
          <w:color w:val="000000" w:themeColor="text1"/>
          <w:sz w:val="22"/>
          <w:szCs w:val="22"/>
          <w:lang w:val="es-MX"/>
        </w:rPr>
        <w:t>En caso de agresión a un árbitro, la multa aplicada es de $78.000, siendo esta de cargo del equipo en cuestión. Al igual que las otras multas, esta es de cargo del equipo y debe ser cancelada o documentada antes del próximo encuentro.</w:t>
      </w:r>
    </w:p>
    <w:p w:rsidR="0049398E" w:rsidRDefault="0049398E" w:rsidP="0049398E">
      <w:pPr>
        <w:rPr>
          <w:rFonts w:ascii="Calibri" w:hAnsi="Calibri" w:cs="Calibri"/>
          <w:sz w:val="22"/>
          <w:szCs w:val="22"/>
        </w:rPr>
      </w:pPr>
    </w:p>
    <w:p w:rsidR="007008D2" w:rsidRDefault="007008D2" w:rsidP="0049398E">
      <w:pPr>
        <w:rPr>
          <w:rFonts w:ascii="Calibri" w:hAnsi="Calibri" w:cs="Calibri"/>
          <w:b/>
          <w:bCs/>
          <w:sz w:val="22"/>
          <w:szCs w:val="22"/>
          <w:lang w:val="es-MX"/>
        </w:rPr>
      </w:pPr>
    </w:p>
    <w:p w:rsidR="0049398E" w:rsidRPr="00C14235" w:rsidRDefault="0049398E" w:rsidP="0049398E">
      <w:pPr>
        <w:rPr>
          <w:rFonts w:ascii="Calibri" w:hAnsi="Calibri" w:cs="Calibri"/>
          <w:sz w:val="22"/>
          <w:szCs w:val="22"/>
          <w:lang w:val="es-MX"/>
        </w:rPr>
      </w:pPr>
      <w:r>
        <w:rPr>
          <w:rFonts w:ascii="Calibri" w:hAnsi="Calibri" w:cs="Calibri"/>
          <w:b/>
          <w:bCs/>
          <w:sz w:val="22"/>
          <w:szCs w:val="22"/>
          <w:lang w:val="es-MX"/>
        </w:rPr>
        <w:t>Las multas serán cobradas en primera instancia del fondo de garantía de cada equipo. Si este fondo se agota, se avisará la cobranza al equipo infractor.</w:t>
      </w:r>
    </w:p>
    <w:p w:rsidR="0049398E" w:rsidRDefault="0049398E" w:rsidP="0049398E">
      <w:pPr>
        <w:rPr>
          <w:rFonts w:ascii="Calibri" w:hAnsi="Calibri" w:cs="Calibri"/>
          <w:sz w:val="22"/>
          <w:szCs w:val="22"/>
          <w:lang w:val="es-MX"/>
        </w:rPr>
      </w:pPr>
    </w:p>
    <w:p w:rsidR="00350312" w:rsidRPr="00350312" w:rsidRDefault="00350312" w:rsidP="0049398E">
      <w:pPr>
        <w:rPr>
          <w:rFonts w:ascii="Calibri" w:hAnsi="Calibri" w:cs="Calibri"/>
          <w:b/>
          <w:sz w:val="22"/>
          <w:szCs w:val="22"/>
          <w:lang w:val="es-MX"/>
        </w:rPr>
      </w:pPr>
      <w:r w:rsidRPr="00350312">
        <w:rPr>
          <w:rFonts w:ascii="Calibri" w:hAnsi="Calibri" w:cs="Calibri"/>
          <w:b/>
          <w:sz w:val="22"/>
          <w:szCs w:val="22"/>
          <w:lang w:val="es-MX"/>
        </w:rPr>
        <w:t>14. Definición del goleador</w:t>
      </w:r>
    </w:p>
    <w:p w:rsidR="00350312" w:rsidRDefault="00350312" w:rsidP="0049398E">
      <w:pPr>
        <w:rPr>
          <w:rFonts w:ascii="Calibri" w:hAnsi="Calibri" w:cs="Calibri"/>
          <w:sz w:val="22"/>
          <w:szCs w:val="22"/>
          <w:lang w:val="es-MX"/>
        </w:rPr>
      </w:pPr>
    </w:p>
    <w:p w:rsidR="00350312" w:rsidRDefault="00350312" w:rsidP="0049398E">
      <w:pPr>
        <w:rPr>
          <w:rFonts w:ascii="Calibri" w:hAnsi="Calibri" w:cs="Calibri"/>
          <w:sz w:val="22"/>
          <w:szCs w:val="22"/>
          <w:lang w:val="es-MX"/>
        </w:rPr>
      </w:pPr>
      <w:r>
        <w:rPr>
          <w:rFonts w:ascii="Calibri" w:hAnsi="Calibri" w:cs="Calibri"/>
          <w:sz w:val="22"/>
          <w:szCs w:val="22"/>
          <w:lang w:val="es-MX"/>
        </w:rPr>
        <w:t>El goleador de cada competencia se definirá contando todos los goles marcados en partidos oficiales de una competencia. Esto incluye fase regular, playoffs, Copa de Plata y Copa de Bronce.</w:t>
      </w:r>
    </w:p>
    <w:p w:rsidR="00350312" w:rsidRPr="00C14235" w:rsidRDefault="00350312" w:rsidP="0049398E">
      <w:pPr>
        <w:rPr>
          <w:rFonts w:ascii="Calibri" w:hAnsi="Calibri" w:cs="Calibri"/>
          <w:sz w:val="22"/>
          <w:szCs w:val="22"/>
          <w:lang w:val="es-MX"/>
        </w:rPr>
      </w:pPr>
    </w:p>
    <w:p w:rsidR="00741D78" w:rsidRDefault="007C4D58" w:rsidP="0049398E">
      <w:pPr>
        <w:rPr>
          <w:rFonts w:ascii="Calibri" w:hAnsi="Calibri" w:cs="Calibri"/>
          <w:sz w:val="22"/>
          <w:szCs w:val="22"/>
          <w:lang w:val="es-MX"/>
        </w:rPr>
      </w:pPr>
      <w:r>
        <w:rPr>
          <w:rFonts w:ascii="Calibri" w:hAnsi="Calibri" w:cs="Calibri"/>
          <w:sz w:val="22"/>
          <w:szCs w:val="22"/>
          <w:lang w:val="es-MX"/>
        </w:rPr>
        <w:t>1</w:t>
      </w:r>
      <w:r w:rsidR="00350312">
        <w:rPr>
          <w:rFonts w:ascii="Calibri" w:hAnsi="Calibri" w:cs="Calibri"/>
          <w:sz w:val="22"/>
          <w:szCs w:val="22"/>
          <w:lang w:val="es-MX"/>
        </w:rPr>
        <w:t>5</w:t>
      </w:r>
      <w:r>
        <w:rPr>
          <w:rFonts w:ascii="Calibri" w:hAnsi="Calibri" w:cs="Calibri"/>
          <w:sz w:val="22"/>
          <w:szCs w:val="22"/>
          <w:lang w:val="es-MX"/>
        </w:rPr>
        <w:t>. Cualquier duda suscitada por estas bases será aclarada por el Directorio de la Corporación.</w:t>
      </w:r>
    </w:p>
    <w:p w:rsidR="00705A85" w:rsidRDefault="00705A85" w:rsidP="0049398E">
      <w:pPr>
        <w:rPr>
          <w:rFonts w:ascii="Calibri" w:hAnsi="Calibri" w:cs="Calibri"/>
          <w:sz w:val="22"/>
          <w:szCs w:val="22"/>
          <w:lang w:val="es-MX"/>
        </w:rPr>
      </w:pPr>
    </w:p>
    <w:p w:rsidR="00705A85" w:rsidRDefault="00705A85" w:rsidP="0049398E">
      <w:pPr>
        <w:rPr>
          <w:rFonts w:ascii="Calibri" w:hAnsi="Calibri" w:cs="Calibri"/>
          <w:sz w:val="22"/>
          <w:szCs w:val="22"/>
          <w:lang w:val="es-MX"/>
        </w:rPr>
      </w:pPr>
    </w:p>
    <w:p w:rsidR="00F36956" w:rsidRDefault="00F36956" w:rsidP="0049398E">
      <w:pPr>
        <w:rPr>
          <w:rFonts w:ascii="Calibri" w:hAnsi="Calibri" w:cs="Calibri"/>
          <w:sz w:val="22"/>
          <w:szCs w:val="22"/>
          <w:lang w:val="es-MX"/>
        </w:rPr>
      </w:pPr>
    </w:p>
    <w:p w:rsidR="00F36956" w:rsidRDefault="00F36956" w:rsidP="0049398E">
      <w:pPr>
        <w:rPr>
          <w:rFonts w:ascii="Calibri" w:hAnsi="Calibri" w:cs="Calibri"/>
          <w:sz w:val="22"/>
          <w:szCs w:val="22"/>
          <w:lang w:val="es-MX"/>
        </w:rPr>
      </w:pPr>
    </w:p>
    <w:p w:rsidR="00F36956" w:rsidRDefault="00F36956" w:rsidP="0049398E">
      <w:pPr>
        <w:rPr>
          <w:rFonts w:ascii="Calibri" w:hAnsi="Calibri" w:cs="Calibri"/>
          <w:sz w:val="22"/>
          <w:szCs w:val="22"/>
          <w:lang w:val="es-MX"/>
        </w:rPr>
      </w:pPr>
    </w:p>
    <w:p w:rsidR="00F36956" w:rsidRDefault="00F36956" w:rsidP="0049398E">
      <w:pPr>
        <w:rPr>
          <w:rFonts w:ascii="Calibri" w:hAnsi="Calibri" w:cs="Calibri"/>
          <w:sz w:val="22"/>
          <w:szCs w:val="22"/>
          <w:lang w:val="es-MX"/>
        </w:rPr>
      </w:pPr>
    </w:p>
    <w:p w:rsidR="00F36956" w:rsidRDefault="00F36956" w:rsidP="0049398E">
      <w:pPr>
        <w:rPr>
          <w:rFonts w:ascii="Calibri" w:hAnsi="Calibri" w:cs="Calibri"/>
          <w:sz w:val="22"/>
          <w:szCs w:val="22"/>
          <w:lang w:val="es-MX"/>
        </w:rPr>
      </w:pPr>
    </w:p>
    <w:p w:rsidR="00F36956" w:rsidRDefault="00F36956" w:rsidP="0049398E">
      <w:pPr>
        <w:rPr>
          <w:rFonts w:ascii="Calibri" w:hAnsi="Calibri" w:cs="Calibri"/>
          <w:sz w:val="22"/>
          <w:szCs w:val="22"/>
          <w:lang w:val="es-MX"/>
        </w:rPr>
      </w:pPr>
    </w:p>
    <w:p w:rsidR="00F36956" w:rsidRDefault="00F36956" w:rsidP="0049398E">
      <w:pPr>
        <w:rPr>
          <w:rFonts w:ascii="Calibri" w:hAnsi="Calibri" w:cs="Calibri"/>
          <w:sz w:val="22"/>
          <w:szCs w:val="22"/>
          <w:lang w:val="es-MX"/>
        </w:rPr>
      </w:pPr>
    </w:p>
    <w:p w:rsidR="00705A85" w:rsidRDefault="00325608" w:rsidP="0049398E">
      <w:pPr>
        <w:rPr>
          <w:rFonts w:ascii="Calibri" w:hAnsi="Calibri" w:cs="Calibri"/>
          <w:sz w:val="22"/>
          <w:szCs w:val="22"/>
          <w:lang w:val="es-MX"/>
        </w:rPr>
      </w:pPr>
      <w:r>
        <w:rPr>
          <w:rFonts w:ascii="Calibri" w:hAnsi="Calibri" w:cs="Calibri"/>
          <w:sz w:val="22"/>
          <w:szCs w:val="22"/>
          <w:lang w:val="es-MX"/>
        </w:rPr>
        <w:t>1</w:t>
      </w:r>
      <w:r w:rsidR="00350312">
        <w:rPr>
          <w:rFonts w:ascii="Calibri" w:hAnsi="Calibri" w:cs="Calibri"/>
          <w:sz w:val="22"/>
          <w:szCs w:val="22"/>
          <w:lang w:val="es-MX"/>
        </w:rPr>
        <w:t>6</w:t>
      </w:r>
      <w:r>
        <w:rPr>
          <w:rFonts w:ascii="Calibri" w:hAnsi="Calibri" w:cs="Calibri"/>
          <w:sz w:val="22"/>
          <w:szCs w:val="22"/>
          <w:lang w:val="es-MX"/>
        </w:rPr>
        <w:t xml:space="preserve">. </w:t>
      </w:r>
      <w:r w:rsidR="00705A85">
        <w:rPr>
          <w:rFonts w:ascii="Calibri" w:hAnsi="Calibri" w:cs="Calibri"/>
          <w:sz w:val="22"/>
          <w:szCs w:val="22"/>
          <w:lang w:val="es-MX"/>
        </w:rPr>
        <w:t>Cambios:</w:t>
      </w:r>
    </w:p>
    <w:p w:rsidR="00F36956" w:rsidRDefault="00F36956" w:rsidP="0049398E">
      <w:pPr>
        <w:rPr>
          <w:rFonts w:ascii="Calibri" w:hAnsi="Calibri" w:cs="Calibri"/>
          <w:sz w:val="22"/>
          <w:szCs w:val="22"/>
          <w:lang w:val="es-MX"/>
        </w:rPr>
      </w:pPr>
    </w:p>
    <w:p w:rsidR="00F36956" w:rsidRDefault="00F36956" w:rsidP="0049398E">
      <w:pPr>
        <w:rPr>
          <w:rFonts w:ascii="Calibri" w:hAnsi="Calibri" w:cs="Calibri"/>
          <w:sz w:val="22"/>
          <w:szCs w:val="22"/>
          <w:lang w:val="es-MX"/>
        </w:rPr>
      </w:pPr>
      <w:r>
        <w:rPr>
          <w:rFonts w:ascii="Calibri" w:hAnsi="Calibri" w:cs="Calibri"/>
          <w:sz w:val="22"/>
          <w:szCs w:val="22"/>
          <w:lang w:val="es-MX"/>
        </w:rPr>
        <w:t>Con fecha 21 de enero de 2024 el Directorio introdujo las siguientes modificaciones:</w:t>
      </w:r>
    </w:p>
    <w:p w:rsidR="00F36956" w:rsidRDefault="00F36956" w:rsidP="0049398E">
      <w:pPr>
        <w:rPr>
          <w:rFonts w:ascii="Calibri" w:hAnsi="Calibri" w:cs="Calibri"/>
          <w:sz w:val="22"/>
          <w:szCs w:val="22"/>
          <w:lang w:val="es-MX"/>
        </w:rPr>
      </w:pPr>
    </w:p>
    <w:p w:rsidR="00F36956" w:rsidRDefault="00F36956" w:rsidP="00F36956">
      <w:pPr>
        <w:pStyle w:val="ListParagraph"/>
        <w:numPr>
          <w:ilvl w:val="0"/>
          <w:numId w:val="23"/>
        </w:numPr>
        <w:rPr>
          <w:rFonts w:ascii="Calibri" w:hAnsi="Calibri" w:cs="Calibri"/>
          <w:sz w:val="22"/>
          <w:szCs w:val="22"/>
          <w:lang w:val="es-MX"/>
        </w:rPr>
      </w:pPr>
      <w:r>
        <w:rPr>
          <w:rFonts w:ascii="Calibri" w:hAnsi="Calibri" w:cs="Calibri"/>
          <w:sz w:val="22"/>
          <w:szCs w:val="22"/>
          <w:lang w:val="es-MX"/>
        </w:rPr>
        <w:t xml:space="preserve">Art 1.1: A partir de la temporada </w:t>
      </w:r>
      <w:proofErr w:type="gramStart"/>
      <w:r>
        <w:rPr>
          <w:rFonts w:ascii="Calibri" w:hAnsi="Calibri" w:cs="Calibri"/>
          <w:sz w:val="22"/>
          <w:szCs w:val="22"/>
          <w:lang w:val="es-MX"/>
        </w:rPr>
        <w:t>2026 ,</w:t>
      </w:r>
      <w:proofErr w:type="gramEnd"/>
      <w:r>
        <w:rPr>
          <w:rFonts w:ascii="Calibri" w:hAnsi="Calibri" w:cs="Calibri"/>
          <w:sz w:val="22"/>
          <w:szCs w:val="22"/>
          <w:lang w:val="es-MX"/>
        </w:rPr>
        <w:t xml:space="preserve"> el total de franquicias en cancha se reducirá a tres.</w:t>
      </w:r>
    </w:p>
    <w:p w:rsidR="00F36956" w:rsidRDefault="00F36956" w:rsidP="00F36956">
      <w:pPr>
        <w:pStyle w:val="ListParagraph"/>
        <w:numPr>
          <w:ilvl w:val="0"/>
          <w:numId w:val="23"/>
        </w:numPr>
        <w:rPr>
          <w:rFonts w:ascii="Calibri" w:hAnsi="Calibri" w:cs="Calibri"/>
          <w:sz w:val="22"/>
          <w:szCs w:val="22"/>
          <w:lang w:val="es-MX"/>
        </w:rPr>
      </w:pPr>
      <w:r>
        <w:rPr>
          <w:rFonts w:ascii="Calibri" w:hAnsi="Calibri" w:cs="Calibri"/>
          <w:sz w:val="22"/>
          <w:szCs w:val="22"/>
          <w:lang w:val="es-MX"/>
        </w:rPr>
        <w:t xml:space="preserve">Art. 11: </w:t>
      </w:r>
    </w:p>
    <w:p w:rsidR="00F36956" w:rsidRPr="00F36956" w:rsidRDefault="00F36956" w:rsidP="00F36956">
      <w:pPr>
        <w:pStyle w:val="ListParagraph"/>
        <w:numPr>
          <w:ilvl w:val="1"/>
          <w:numId w:val="23"/>
        </w:numPr>
        <w:rPr>
          <w:rFonts w:ascii="Calibri" w:hAnsi="Calibri" w:cs="Calibri"/>
          <w:sz w:val="22"/>
          <w:szCs w:val="22"/>
          <w:lang w:val="es-MX"/>
        </w:rPr>
      </w:pPr>
      <w:r>
        <w:rPr>
          <w:rFonts w:ascii="Calibri" w:hAnsi="Calibri" w:cs="Calibri"/>
          <w:sz w:val="22"/>
          <w:szCs w:val="22"/>
          <w:lang w:val="es-MX"/>
        </w:rPr>
        <w:t>Las inscripciones para nuevos jugadores permanecerán abiertas durante toda la fase regular.</w:t>
      </w:r>
    </w:p>
    <w:p w:rsidR="00F36956" w:rsidRDefault="00F36956" w:rsidP="00F36956">
      <w:pPr>
        <w:pStyle w:val="ListParagraph"/>
        <w:ind w:left="2496"/>
        <w:rPr>
          <w:rFonts w:ascii="Calibri" w:hAnsi="Calibri" w:cs="Calibri"/>
          <w:sz w:val="22"/>
          <w:szCs w:val="22"/>
          <w:lang w:val="es-MX"/>
        </w:rPr>
      </w:pPr>
    </w:p>
    <w:p w:rsidR="00F36956" w:rsidRDefault="00F36956" w:rsidP="00F36956">
      <w:pPr>
        <w:pStyle w:val="ListParagraph"/>
        <w:numPr>
          <w:ilvl w:val="1"/>
          <w:numId w:val="23"/>
        </w:numPr>
        <w:rPr>
          <w:rFonts w:ascii="Calibri" w:hAnsi="Calibri" w:cs="Calibri"/>
          <w:sz w:val="22"/>
          <w:szCs w:val="22"/>
          <w:lang w:val="es-MX"/>
        </w:rPr>
      </w:pPr>
      <w:r>
        <w:rPr>
          <w:rFonts w:ascii="Calibri" w:hAnsi="Calibri" w:cs="Calibri"/>
          <w:sz w:val="22"/>
          <w:szCs w:val="22"/>
          <w:lang w:val="es-MX"/>
        </w:rPr>
        <w:t>Sólo los jugadores que hayan jugado a lo menos cinco partidos en una serie, podrán jugar en los playoffs de esa serie.</w:t>
      </w:r>
    </w:p>
    <w:p w:rsidR="00705A85" w:rsidRDefault="00705A85" w:rsidP="0049398E">
      <w:pPr>
        <w:rPr>
          <w:rFonts w:ascii="Calibri" w:hAnsi="Calibri" w:cs="Calibri"/>
          <w:sz w:val="22"/>
          <w:szCs w:val="22"/>
          <w:lang w:val="es-MX"/>
        </w:rPr>
      </w:pPr>
    </w:p>
    <w:p w:rsidR="00705A85" w:rsidRDefault="00705A85" w:rsidP="0049398E">
      <w:pPr>
        <w:rPr>
          <w:rFonts w:ascii="Calibri" w:hAnsi="Calibri" w:cs="Calibri"/>
          <w:sz w:val="22"/>
          <w:szCs w:val="22"/>
          <w:lang w:val="es-MX"/>
        </w:rPr>
      </w:pPr>
      <w:r>
        <w:rPr>
          <w:rFonts w:ascii="Calibri" w:hAnsi="Calibri" w:cs="Calibri"/>
          <w:sz w:val="22"/>
          <w:szCs w:val="22"/>
          <w:lang w:val="es-MX"/>
        </w:rPr>
        <w:t>Con fecha 27 de septiembre de 2022 el Directorio introdujo las siguientes modificaciones:</w:t>
      </w:r>
    </w:p>
    <w:p w:rsidR="00705A85" w:rsidRDefault="00705A85" w:rsidP="0049398E">
      <w:pPr>
        <w:rPr>
          <w:rFonts w:ascii="Calibri" w:hAnsi="Calibri" w:cs="Calibri"/>
          <w:sz w:val="22"/>
          <w:szCs w:val="22"/>
          <w:lang w:val="es-MX"/>
        </w:rPr>
      </w:pPr>
    </w:p>
    <w:p w:rsidR="00705A85" w:rsidRPr="00F36956" w:rsidRDefault="00705A85" w:rsidP="00F36956">
      <w:pPr>
        <w:pStyle w:val="ListParagraph"/>
        <w:numPr>
          <w:ilvl w:val="0"/>
          <w:numId w:val="23"/>
        </w:numPr>
        <w:rPr>
          <w:rFonts w:ascii="Calibri" w:hAnsi="Calibri" w:cs="Calibri"/>
          <w:sz w:val="22"/>
          <w:szCs w:val="22"/>
          <w:lang w:val="es-MX"/>
        </w:rPr>
      </w:pPr>
      <w:r w:rsidRPr="00F36956">
        <w:rPr>
          <w:rFonts w:ascii="Calibri" w:hAnsi="Calibri" w:cs="Calibri"/>
          <w:sz w:val="22"/>
          <w:szCs w:val="22"/>
          <w:lang w:val="es-MX"/>
        </w:rPr>
        <w:t>Art 4: Se ratifica que las programaciones son inamovibles y se elimina la posibilidad de postergar un encuentro por campeonato estando de acuerdo con el club rival.</w:t>
      </w:r>
    </w:p>
    <w:p w:rsidR="00705A85" w:rsidRDefault="00705A85" w:rsidP="0049398E">
      <w:pPr>
        <w:rPr>
          <w:rFonts w:ascii="Calibri" w:hAnsi="Calibri" w:cs="Calibri"/>
          <w:sz w:val="22"/>
          <w:szCs w:val="22"/>
          <w:lang w:val="es-MX"/>
        </w:rPr>
      </w:pPr>
    </w:p>
    <w:p w:rsidR="00705A85" w:rsidRPr="00F36956" w:rsidRDefault="00705A85" w:rsidP="00F36956">
      <w:pPr>
        <w:pStyle w:val="ListParagraph"/>
        <w:numPr>
          <w:ilvl w:val="0"/>
          <w:numId w:val="23"/>
        </w:numPr>
        <w:rPr>
          <w:rFonts w:ascii="Calibri" w:hAnsi="Calibri" w:cs="Calibri"/>
          <w:sz w:val="22"/>
          <w:szCs w:val="22"/>
          <w:lang w:val="es-MX"/>
        </w:rPr>
      </w:pPr>
      <w:r w:rsidRPr="00F36956">
        <w:rPr>
          <w:rFonts w:ascii="Calibri" w:hAnsi="Calibri" w:cs="Calibri"/>
          <w:sz w:val="22"/>
          <w:szCs w:val="22"/>
          <w:lang w:val="es-MX"/>
        </w:rPr>
        <w:t>Art. 13.1: Ya no se reduce la multa por W.O en caso de dar previo aviso con 24 o 48 horas de anticipación. La multa se aplica a todo evento.</w:t>
      </w:r>
    </w:p>
    <w:p w:rsidR="00F36956" w:rsidRDefault="00F36956" w:rsidP="0049398E">
      <w:pPr>
        <w:rPr>
          <w:rFonts w:ascii="Calibri" w:hAnsi="Calibri" w:cs="Calibri"/>
          <w:sz w:val="22"/>
          <w:szCs w:val="22"/>
          <w:lang w:val="es-MX"/>
        </w:rPr>
      </w:pPr>
    </w:p>
    <w:p w:rsidR="00F36956" w:rsidRPr="00C14235" w:rsidRDefault="00F36956" w:rsidP="0049398E">
      <w:pPr>
        <w:rPr>
          <w:rFonts w:ascii="Calibri" w:hAnsi="Calibri" w:cs="Calibri"/>
          <w:sz w:val="22"/>
          <w:szCs w:val="22"/>
          <w:lang w:val="es-MX"/>
        </w:rPr>
      </w:pPr>
    </w:p>
    <w:sectPr w:rsidR="00F36956" w:rsidRPr="00C14235" w:rsidSect="00D40966">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OpenSymbol"/>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multilevel"/>
    <w:tmpl w:val="00000007"/>
    <w:name w:val="WW8Num7"/>
    <w:lvl w:ilvl="0">
      <w:start w:val="1"/>
      <w:numFmt w:val="bullet"/>
      <w:lvlText w:val=""/>
      <w:lvlJc w:val="left"/>
      <w:pPr>
        <w:tabs>
          <w:tab w:val="num" w:pos="770"/>
        </w:tabs>
        <w:ind w:left="770" w:hanging="360"/>
      </w:pPr>
      <w:rPr>
        <w:rFonts w:ascii="Symbol" w:hAnsi="Symbol" w:cs="Open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cs="Open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cs="Open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0"/>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0A"/>
    <w:multiLevelType w:val="multilevel"/>
    <w:tmpl w:val="0000000A"/>
    <w:name w:val="WW8Num10"/>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A4B0324"/>
    <w:multiLevelType w:val="hybridMultilevel"/>
    <w:tmpl w:val="E3026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D896A37"/>
    <w:multiLevelType w:val="hybridMultilevel"/>
    <w:tmpl w:val="3748415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32E6F72"/>
    <w:multiLevelType w:val="hybridMultilevel"/>
    <w:tmpl w:val="540A9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6154D90"/>
    <w:multiLevelType w:val="hybridMultilevel"/>
    <w:tmpl w:val="8F68F18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19D95B21"/>
    <w:multiLevelType w:val="multilevel"/>
    <w:tmpl w:val="20FA93E4"/>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
    <w:nsid w:val="1AF13CA5"/>
    <w:multiLevelType w:val="hybridMultilevel"/>
    <w:tmpl w:val="7E8EA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11E28A7"/>
    <w:multiLevelType w:val="hybridMultilevel"/>
    <w:tmpl w:val="736EB6F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22E67AC8"/>
    <w:multiLevelType w:val="multilevel"/>
    <w:tmpl w:val="8850C74E"/>
    <w:lvl w:ilvl="0">
      <w:start w:val="5"/>
      <w:numFmt w:val="decimal"/>
      <w:lvlText w:val="%1."/>
      <w:lvlJc w:val="left"/>
      <w:pPr>
        <w:tabs>
          <w:tab w:val="num" w:pos="1068"/>
        </w:tabs>
        <w:ind w:left="1068" w:hanging="360"/>
      </w:pPr>
      <w:rPr>
        <w:rFonts w:hint="default"/>
      </w:rPr>
    </w:lvl>
    <w:lvl w:ilvl="1">
      <w:start w:val="2"/>
      <w:numFmt w:val="decimal"/>
      <w:lvlText w:val="%1.%2"/>
      <w:lvlJc w:val="left"/>
      <w:pPr>
        <w:tabs>
          <w:tab w:val="num" w:pos="1428"/>
        </w:tabs>
        <w:ind w:left="1428" w:hanging="360"/>
      </w:pPr>
      <w:rPr>
        <w:rFonts w:hint="default"/>
      </w:rPr>
    </w:lvl>
    <w:lvl w:ilvl="2">
      <w:start w:val="1"/>
      <w:numFmt w:val="decimal"/>
      <w:lvlText w:val="%1.%2.%3."/>
      <w:lvlJc w:val="left"/>
      <w:pPr>
        <w:tabs>
          <w:tab w:val="num" w:pos="1788"/>
        </w:tabs>
        <w:ind w:left="1788" w:hanging="360"/>
      </w:pPr>
      <w:rPr>
        <w:rFonts w:hint="default"/>
      </w:rPr>
    </w:lvl>
    <w:lvl w:ilvl="3">
      <w:start w:val="1"/>
      <w:numFmt w:val="decimal"/>
      <w:lvlText w:val="%1.%2.%3.%4."/>
      <w:lvlJc w:val="left"/>
      <w:pPr>
        <w:tabs>
          <w:tab w:val="num" w:pos="2148"/>
        </w:tabs>
        <w:ind w:left="2148" w:hanging="360"/>
      </w:pPr>
      <w:rPr>
        <w:rFonts w:hint="default"/>
      </w:rPr>
    </w:lvl>
    <w:lvl w:ilvl="4">
      <w:start w:val="1"/>
      <w:numFmt w:val="decimal"/>
      <w:lvlText w:val="%1.%2.%3.%4.%5."/>
      <w:lvlJc w:val="left"/>
      <w:pPr>
        <w:tabs>
          <w:tab w:val="num" w:pos="2508"/>
        </w:tabs>
        <w:ind w:left="2508" w:hanging="360"/>
      </w:pPr>
      <w:rPr>
        <w:rFonts w:hint="default"/>
      </w:rPr>
    </w:lvl>
    <w:lvl w:ilvl="5">
      <w:start w:val="1"/>
      <w:numFmt w:val="decimal"/>
      <w:lvlText w:val="%1.%2.%3.%4.%5.%6."/>
      <w:lvlJc w:val="left"/>
      <w:pPr>
        <w:tabs>
          <w:tab w:val="num" w:pos="2868"/>
        </w:tabs>
        <w:ind w:left="2868" w:hanging="360"/>
      </w:pPr>
      <w:rPr>
        <w:rFonts w:hint="default"/>
      </w:rPr>
    </w:lvl>
    <w:lvl w:ilvl="6">
      <w:start w:val="1"/>
      <w:numFmt w:val="decimal"/>
      <w:lvlText w:val="%1.%2.%3.%4.%5.%6.%7."/>
      <w:lvlJc w:val="left"/>
      <w:pPr>
        <w:tabs>
          <w:tab w:val="num" w:pos="3228"/>
        </w:tabs>
        <w:ind w:left="3228" w:hanging="360"/>
      </w:pPr>
      <w:rPr>
        <w:rFonts w:hint="default"/>
      </w:rPr>
    </w:lvl>
    <w:lvl w:ilvl="7">
      <w:start w:val="1"/>
      <w:numFmt w:val="decimal"/>
      <w:lvlText w:val="%1.%2.%3.%4.%5.%6.%7.%8."/>
      <w:lvlJc w:val="left"/>
      <w:pPr>
        <w:tabs>
          <w:tab w:val="num" w:pos="3588"/>
        </w:tabs>
        <w:ind w:left="3588" w:hanging="360"/>
      </w:pPr>
      <w:rPr>
        <w:rFonts w:hint="default"/>
      </w:rPr>
    </w:lvl>
    <w:lvl w:ilvl="8">
      <w:start w:val="1"/>
      <w:numFmt w:val="decimal"/>
      <w:lvlText w:val="%1.%2.%3.%4.%5.%6.%7.%8.%9."/>
      <w:lvlJc w:val="left"/>
      <w:pPr>
        <w:tabs>
          <w:tab w:val="num" w:pos="3948"/>
        </w:tabs>
        <w:ind w:left="3948" w:hanging="360"/>
      </w:pPr>
      <w:rPr>
        <w:rFonts w:hint="default"/>
      </w:rPr>
    </w:lvl>
  </w:abstractNum>
  <w:abstractNum w:abstractNumId="18">
    <w:nsid w:val="284814B2"/>
    <w:multiLevelType w:val="hybridMultilevel"/>
    <w:tmpl w:val="3B0836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2981F31"/>
    <w:multiLevelType w:val="hybridMultilevel"/>
    <w:tmpl w:val="0AA22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05A3F"/>
    <w:multiLevelType w:val="multilevel"/>
    <w:tmpl w:val="23327F8A"/>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37BD1BE4"/>
    <w:multiLevelType w:val="multilevel"/>
    <w:tmpl w:val="F95CF50C"/>
    <w:lvl w:ilvl="0">
      <w:start w:val="5"/>
      <w:numFmt w:val="decimal"/>
      <w:lvlText w:val="%1.1"/>
      <w:lvlJc w:val="left"/>
      <w:pPr>
        <w:tabs>
          <w:tab w:val="num" w:pos="720"/>
        </w:tabs>
        <w:ind w:left="72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nsid w:val="3B8C2387"/>
    <w:multiLevelType w:val="multilevel"/>
    <w:tmpl w:val="B63CD080"/>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
    <w:nsid w:val="448C5FC4"/>
    <w:multiLevelType w:val="hybridMultilevel"/>
    <w:tmpl w:val="7778A4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FE001F7"/>
    <w:multiLevelType w:val="hybridMultilevel"/>
    <w:tmpl w:val="9DA68DB8"/>
    <w:lvl w:ilvl="0" w:tplc="340A0001">
      <w:start w:val="1"/>
      <w:numFmt w:val="bullet"/>
      <w:lvlText w:val=""/>
      <w:lvlJc w:val="left"/>
      <w:pPr>
        <w:ind w:left="1776" w:hanging="360"/>
      </w:pPr>
      <w:rPr>
        <w:rFonts w:ascii="Symbol" w:hAnsi="Symbol" w:hint="default"/>
      </w:rPr>
    </w:lvl>
    <w:lvl w:ilvl="1" w:tplc="340A0003">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25">
    <w:nsid w:val="592644FE"/>
    <w:multiLevelType w:val="hybridMultilevel"/>
    <w:tmpl w:val="326CB9F4"/>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26">
    <w:nsid w:val="5A234C5F"/>
    <w:multiLevelType w:val="hybridMultilevel"/>
    <w:tmpl w:val="595EF24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nsid w:val="5D054449"/>
    <w:multiLevelType w:val="hybridMultilevel"/>
    <w:tmpl w:val="BE5664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C203513"/>
    <w:multiLevelType w:val="hybridMultilevel"/>
    <w:tmpl w:val="B310E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26"/>
  </w:num>
  <w:num w:numId="13">
    <w:abstractNumId w:val="16"/>
  </w:num>
  <w:num w:numId="14">
    <w:abstractNumId w:val="17"/>
  </w:num>
  <w:num w:numId="15">
    <w:abstractNumId w:val="14"/>
  </w:num>
  <w:num w:numId="16">
    <w:abstractNumId w:val="22"/>
  </w:num>
  <w:num w:numId="17">
    <w:abstractNumId w:val="20"/>
  </w:num>
  <w:num w:numId="18">
    <w:abstractNumId w:val="21"/>
  </w:num>
  <w:num w:numId="19">
    <w:abstractNumId w:val="18"/>
  </w:num>
  <w:num w:numId="20">
    <w:abstractNumId w:val="27"/>
  </w:num>
  <w:num w:numId="21">
    <w:abstractNumId w:val="13"/>
  </w:num>
  <w:num w:numId="22">
    <w:abstractNumId w:val="23"/>
  </w:num>
  <w:num w:numId="23">
    <w:abstractNumId w:val="24"/>
  </w:num>
  <w:num w:numId="24">
    <w:abstractNumId w:val="12"/>
  </w:num>
  <w:num w:numId="25">
    <w:abstractNumId w:val="25"/>
  </w:num>
  <w:num w:numId="26">
    <w:abstractNumId w:val="10"/>
  </w:num>
  <w:num w:numId="27">
    <w:abstractNumId w:val="15"/>
  </w:num>
  <w:num w:numId="28">
    <w:abstractNumId w:val="2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7A"/>
    <w:rsid w:val="00020B68"/>
    <w:rsid w:val="00024B1A"/>
    <w:rsid w:val="00025B93"/>
    <w:rsid w:val="000271E4"/>
    <w:rsid w:val="00063BBE"/>
    <w:rsid w:val="00071E25"/>
    <w:rsid w:val="00086F69"/>
    <w:rsid w:val="00091337"/>
    <w:rsid w:val="000A12CA"/>
    <w:rsid w:val="000A3D2D"/>
    <w:rsid w:val="000A680D"/>
    <w:rsid w:val="000C3DD7"/>
    <w:rsid w:val="000C6CBE"/>
    <w:rsid w:val="000D138E"/>
    <w:rsid w:val="000D300D"/>
    <w:rsid w:val="000F4340"/>
    <w:rsid w:val="001012CC"/>
    <w:rsid w:val="001119AC"/>
    <w:rsid w:val="00115555"/>
    <w:rsid w:val="00120AC0"/>
    <w:rsid w:val="001217EC"/>
    <w:rsid w:val="00143859"/>
    <w:rsid w:val="00153BD7"/>
    <w:rsid w:val="00164D13"/>
    <w:rsid w:val="001715F6"/>
    <w:rsid w:val="00172624"/>
    <w:rsid w:val="00185DAB"/>
    <w:rsid w:val="00187C70"/>
    <w:rsid w:val="001961B7"/>
    <w:rsid w:val="001B1C6F"/>
    <w:rsid w:val="001B2B40"/>
    <w:rsid w:val="001B520C"/>
    <w:rsid w:val="001D0301"/>
    <w:rsid w:val="001D2816"/>
    <w:rsid w:val="001D3E9A"/>
    <w:rsid w:val="001D4B40"/>
    <w:rsid w:val="001E5A6B"/>
    <w:rsid w:val="00200B7A"/>
    <w:rsid w:val="00201C26"/>
    <w:rsid w:val="00212839"/>
    <w:rsid w:val="00230DB5"/>
    <w:rsid w:val="00234A85"/>
    <w:rsid w:val="002409F5"/>
    <w:rsid w:val="00250B96"/>
    <w:rsid w:val="00251C43"/>
    <w:rsid w:val="0025465A"/>
    <w:rsid w:val="0026487D"/>
    <w:rsid w:val="00267B90"/>
    <w:rsid w:val="00272541"/>
    <w:rsid w:val="002819DA"/>
    <w:rsid w:val="00284524"/>
    <w:rsid w:val="00284963"/>
    <w:rsid w:val="00287371"/>
    <w:rsid w:val="002A2FC1"/>
    <w:rsid w:val="002A3F41"/>
    <w:rsid w:val="002C3424"/>
    <w:rsid w:val="002C5C6D"/>
    <w:rsid w:val="002D03F3"/>
    <w:rsid w:val="002D091A"/>
    <w:rsid w:val="002D3033"/>
    <w:rsid w:val="002E4DC9"/>
    <w:rsid w:val="002E6470"/>
    <w:rsid w:val="002E7139"/>
    <w:rsid w:val="002F002E"/>
    <w:rsid w:val="002F401A"/>
    <w:rsid w:val="00302803"/>
    <w:rsid w:val="00314C65"/>
    <w:rsid w:val="00315AEF"/>
    <w:rsid w:val="00321C5C"/>
    <w:rsid w:val="00325608"/>
    <w:rsid w:val="00337DD6"/>
    <w:rsid w:val="00342F2E"/>
    <w:rsid w:val="0034331C"/>
    <w:rsid w:val="00343C40"/>
    <w:rsid w:val="00350312"/>
    <w:rsid w:val="00354B7E"/>
    <w:rsid w:val="003559C0"/>
    <w:rsid w:val="00355E20"/>
    <w:rsid w:val="00361DF6"/>
    <w:rsid w:val="0037310A"/>
    <w:rsid w:val="0037412C"/>
    <w:rsid w:val="00377302"/>
    <w:rsid w:val="003777F3"/>
    <w:rsid w:val="003919F6"/>
    <w:rsid w:val="00392A6C"/>
    <w:rsid w:val="00397546"/>
    <w:rsid w:val="003C185A"/>
    <w:rsid w:val="003C4857"/>
    <w:rsid w:val="003C57AF"/>
    <w:rsid w:val="003E030D"/>
    <w:rsid w:val="003F631E"/>
    <w:rsid w:val="0040798F"/>
    <w:rsid w:val="0041025C"/>
    <w:rsid w:val="0043748F"/>
    <w:rsid w:val="00443C19"/>
    <w:rsid w:val="004461A5"/>
    <w:rsid w:val="00450310"/>
    <w:rsid w:val="00483580"/>
    <w:rsid w:val="0048650D"/>
    <w:rsid w:val="004873D9"/>
    <w:rsid w:val="0049398E"/>
    <w:rsid w:val="00496562"/>
    <w:rsid w:val="004A6BC2"/>
    <w:rsid w:val="004B1C0E"/>
    <w:rsid w:val="004B1FF6"/>
    <w:rsid w:val="004B26A9"/>
    <w:rsid w:val="004B5BF2"/>
    <w:rsid w:val="004D296F"/>
    <w:rsid w:val="004D4D6E"/>
    <w:rsid w:val="004D5612"/>
    <w:rsid w:val="004E5CA6"/>
    <w:rsid w:val="004F18D9"/>
    <w:rsid w:val="004F692E"/>
    <w:rsid w:val="00520A5E"/>
    <w:rsid w:val="005210FF"/>
    <w:rsid w:val="00523D4B"/>
    <w:rsid w:val="00525344"/>
    <w:rsid w:val="00525766"/>
    <w:rsid w:val="00531AC3"/>
    <w:rsid w:val="005326FB"/>
    <w:rsid w:val="005551AD"/>
    <w:rsid w:val="00555D3D"/>
    <w:rsid w:val="0055661F"/>
    <w:rsid w:val="0056406B"/>
    <w:rsid w:val="005652A1"/>
    <w:rsid w:val="005656BA"/>
    <w:rsid w:val="005805E2"/>
    <w:rsid w:val="00583D7E"/>
    <w:rsid w:val="00583F89"/>
    <w:rsid w:val="00594075"/>
    <w:rsid w:val="005A2D5B"/>
    <w:rsid w:val="005A4177"/>
    <w:rsid w:val="005A7C48"/>
    <w:rsid w:val="005B5DBD"/>
    <w:rsid w:val="005D0D3F"/>
    <w:rsid w:val="005D73DD"/>
    <w:rsid w:val="005D77C4"/>
    <w:rsid w:val="005D7876"/>
    <w:rsid w:val="00602356"/>
    <w:rsid w:val="0061037C"/>
    <w:rsid w:val="00622EFC"/>
    <w:rsid w:val="0062517C"/>
    <w:rsid w:val="00626BDF"/>
    <w:rsid w:val="00640C47"/>
    <w:rsid w:val="006410EB"/>
    <w:rsid w:val="00653078"/>
    <w:rsid w:val="0065792A"/>
    <w:rsid w:val="00661C7C"/>
    <w:rsid w:val="006644D2"/>
    <w:rsid w:val="00673FC0"/>
    <w:rsid w:val="00676A7C"/>
    <w:rsid w:val="00677CEC"/>
    <w:rsid w:val="006836F0"/>
    <w:rsid w:val="006863B2"/>
    <w:rsid w:val="00691E21"/>
    <w:rsid w:val="0069548F"/>
    <w:rsid w:val="006A58E8"/>
    <w:rsid w:val="006B0E08"/>
    <w:rsid w:val="006B61E4"/>
    <w:rsid w:val="006B649F"/>
    <w:rsid w:val="006D7E71"/>
    <w:rsid w:val="006E148E"/>
    <w:rsid w:val="006E22DF"/>
    <w:rsid w:val="006F05FD"/>
    <w:rsid w:val="006F2FD9"/>
    <w:rsid w:val="006F3B4E"/>
    <w:rsid w:val="006F592C"/>
    <w:rsid w:val="007008D2"/>
    <w:rsid w:val="00700DA9"/>
    <w:rsid w:val="0070460E"/>
    <w:rsid w:val="00705A85"/>
    <w:rsid w:val="00707D36"/>
    <w:rsid w:val="007132F7"/>
    <w:rsid w:val="00715F6A"/>
    <w:rsid w:val="00724EFB"/>
    <w:rsid w:val="00731705"/>
    <w:rsid w:val="0074159C"/>
    <w:rsid w:val="00741D78"/>
    <w:rsid w:val="00747CA4"/>
    <w:rsid w:val="00747D30"/>
    <w:rsid w:val="0075016A"/>
    <w:rsid w:val="007529EB"/>
    <w:rsid w:val="00757C13"/>
    <w:rsid w:val="00774FE5"/>
    <w:rsid w:val="00781B4E"/>
    <w:rsid w:val="0078266B"/>
    <w:rsid w:val="00786E53"/>
    <w:rsid w:val="00790765"/>
    <w:rsid w:val="00791408"/>
    <w:rsid w:val="007919E0"/>
    <w:rsid w:val="00796815"/>
    <w:rsid w:val="007A2C81"/>
    <w:rsid w:val="007A4592"/>
    <w:rsid w:val="007A5DCE"/>
    <w:rsid w:val="007B7D5F"/>
    <w:rsid w:val="007C2188"/>
    <w:rsid w:val="007C3096"/>
    <w:rsid w:val="007C4D58"/>
    <w:rsid w:val="007E0537"/>
    <w:rsid w:val="007F45BD"/>
    <w:rsid w:val="0080052E"/>
    <w:rsid w:val="00813EFC"/>
    <w:rsid w:val="008160F1"/>
    <w:rsid w:val="00821036"/>
    <w:rsid w:val="0082123B"/>
    <w:rsid w:val="008235F4"/>
    <w:rsid w:val="00825E2B"/>
    <w:rsid w:val="00840B0F"/>
    <w:rsid w:val="00850FCC"/>
    <w:rsid w:val="008611FA"/>
    <w:rsid w:val="00861B55"/>
    <w:rsid w:val="008653EA"/>
    <w:rsid w:val="00875356"/>
    <w:rsid w:val="0089669A"/>
    <w:rsid w:val="008A5903"/>
    <w:rsid w:val="008A707A"/>
    <w:rsid w:val="008C189D"/>
    <w:rsid w:val="008D6DC4"/>
    <w:rsid w:val="008F20CE"/>
    <w:rsid w:val="008F31BE"/>
    <w:rsid w:val="0090206C"/>
    <w:rsid w:val="00903BF7"/>
    <w:rsid w:val="0090746C"/>
    <w:rsid w:val="00910860"/>
    <w:rsid w:val="00914B2E"/>
    <w:rsid w:val="009169EE"/>
    <w:rsid w:val="00917C85"/>
    <w:rsid w:val="00932633"/>
    <w:rsid w:val="00935F8A"/>
    <w:rsid w:val="009368EA"/>
    <w:rsid w:val="00944EEE"/>
    <w:rsid w:val="0096642B"/>
    <w:rsid w:val="00966CEA"/>
    <w:rsid w:val="0097057F"/>
    <w:rsid w:val="00995BF1"/>
    <w:rsid w:val="009A2DED"/>
    <w:rsid w:val="009A3B8C"/>
    <w:rsid w:val="009A7BEF"/>
    <w:rsid w:val="009C5545"/>
    <w:rsid w:val="009D48DC"/>
    <w:rsid w:val="009E63A8"/>
    <w:rsid w:val="009F56C3"/>
    <w:rsid w:val="00A071B3"/>
    <w:rsid w:val="00A07523"/>
    <w:rsid w:val="00A07A62"/>
    <w:rsid w:val="00A12874"/>
    <w:rsid w:val="00A16FE4"/>
    <w:rsid w:val="00A20A7E"/>
    <w:rsid w:val="00A21D0E"/>
    <w:rsid w:val="00A310CB"/>
    <w:rsid w:val="00A317C4"/>
    <w:rsid w:val="00A40A39"/>
    <w:rsid w:val="00A525B5"/>
    <w:rsid w:val="00A559A0"/>
    <w:rsid w:val="00A63811"/>
    <w:rsid w:val="00A73239"/>
    <w:rsid w:val="00A75920"/>
    <w:rsid w:val="00A7644A"/>
    <w:rsid w:val="00A8741E"/>
    <w:rsid w:val="00AA685C"/>
    <w:rsid w:val="00AB0BA5"/>
    <w:rsid w:val="00AB46CA"/>
    <w:rsid w:val="00AC787A"/>
    <w:rsid w:val="00AD1338"/>
    <w:rsid w:val="00AE32FB"/>
    <w:rsid w:val="00AF7BFE"/>
    <w:rsid w:val="00AF7C33"/>
    <w:rsid w:val="00B17A2D"/>
    <w:rsid w:val="00B21915"/>
    <w:rsid w:val="00B22C30"/>
    <w:rsid w:val="00B3062F"/>
    <w:rsid w:val="00B30C31"/>
    <w:rsid w:val="00B50CA8"/>
    <w:rsid w:val="00B55139"/>
    <w:rsid w:val="00B56DC1"/>
    <w:rsid w:val="00B57904"/>
    <w:rsid w:val="00B94681"/>
    <w:rsid w:val="00BC6E39"/>
    <w:rsid w:val="00BD5293"/>
    <w:rsid w:val="00BF006C"/>
    <w:rsid w:val="00BF28FF"/>
    <w:rsid w:val="00BF6507"/>
    <w:rsid w:val="00C04332"/>
    <w:rsid w:val="00C065D8"/>
    <w:rsid w:val="00C12008"/>
    <w:rsid w:val="00C13C7E"/>
    <w:rsid w:val="00C14235"/>
    <w:rsid w:val="00C148EA"/>
    <w:rsid w:val="00C15BE1"/>
    <w:rsid w:val="00C31EFB"/>
    <w:rsid w:val="00C406BF"/>
    <w:rsid w:val="00C4330F"/>
    <w:rsid w:val="00C53DCC"/>
    <w:rsid w:val="00C54BC5"/>
    <w:rsid w:val="00C57FFB"/>
    <w:rsid w:val="00C61536"/>
    <w:rsid w:val="00C67D26"/>
    <w:rsid w:val="00C72F5B"/>
    <w:rsid w:val="00C75ED1"/>
    <w:rsid w:val="00C77F36"/>
    <w:rsid w:val="00C87881"/>
    <w:rsid w:val="00C95DEE"/>
    <w:rsid w:val="00CA0361"/>
    <w:rsid w:val="00CB05C6"/>
    <w:rsid w:val="00CB4D0B"/>
    <w:rsid w:val="00CB70C6"/>
    <w:rsid w:val="00CC181F"/>
    <w:rsid w:val="00CC6648"/>
    <w:rsid w:val="00CD2FFE"/>
    <w:rsid w:val="00CE3A7E"/>
    <w:rsid w:val="00CF6F48"/>
    <w:rsid w:val="00D01207"/>
    <w:rsid w:val="00D04667"/>
    <w:rsid w:val="00D063B8"/>
    <w:rsid w:val="00D13ACB"/>
    <w:rsid w:val="00D26CDA"/>
    <w:rsid w:val="00D35861"/>
    <w:rsid w:val="00D40966"/>
    <w:rsid w:val="00D41C68"/>
    <w:rsid w:val="00D629F9"/>
    <w:rsid w:val="00D759E8"/>
    <w:rsid w:val="00D90F3E"/>
    <w:rsid w:val="00D92B00"/>
    <w:rsid w:val="00D943BF"/>
    <w:rsid w:val="00DA155D"/>
    <w:rsid w:val="00DA1D46"/>
    <w:rsid w:val="00DA3682"/>
    <w:rsid w:val="00DA5C22"/>
    <w:rsid w:val="00DB62DA"/>
    <w:rsid w:val="00DC73B3"/>
    <w:rsid w:val="00DD45EC"/>
    <w:rsid w:val="00DD6197"/>
    <w:rsid w:val="00DD6438"/>
    <w:rsid w:val="00DE1168"/>
    <w:rsid w:val="00DE7D4C"/>
    <w:rsid w:val="00DF1F3E"/>
    <w:rsid w:val="00E01866"/>
    <w:rsid w:val="00E304B4"/>
    <w:rsid w:val="00E316AA"/>
    <w:rsid w:val="00E32621"/>
    <w:rsid w:val="00E4057A"/>
    <w:rsid w:val="00E42482"/>
    <w:rsid w:val="00E432CD"/>
    <w:rsid w:val="00E46877"/>
    <w:rsid w:val="00E468AC"/>
    <w:rsid w:val="00E509E5"/>
    <w:rsid w:val="00E56E17"/>
    <w:rsid w:val="00E72B4B"/>
    <w:rsid w:val="00E765EE"/>
    <w:rsid w:val="00E768D5"/>
    <w:rsid w:val="00E86409"/>
    <w:rsid w:val="00E86E2D"/>
    <w:rsid w:val="00E91DB5"/>
    <w:rsid w:val="00EA2CB6"/>
    <w:rsid w:val="00EA4CEA"/>
    <w:rsid w:val="00EA4EAD"/>
    <w:rsid w:val="00EA7B0F"/>
    <w:rsid w:val="00EB1418"/>
    <w:rsid w:val="00EB58CA"/>
    <w:rsid w:val="00EB6143"/>
    <w:rsid w:val="00EB7FF6"/>
    <w:rsid w:val="00EC09F9"/>
    <w:rsid w:val="00EC0C05"/>
    <w:rsid w:val="00ED16C3"/>
    <w:rsid w:val="00ED67CA"/>
    <w:rsid w:val="00ED77A6"/>
    <w:rsid w:val="00EE1A50"/>
    <w:rsid w:val="00EE27A3"/>
    <w:rsid w:val="00EE50C3"/>
    <w:rsid w:val="00EF23CC"/>
    <w:rsid w:val="00EF6971"/>
    <w:rsid w:val="00F0009A"/>
    <w:rsid w:val="00F05926"/>
    <w:rsid w:val="00F10855"/>
    <w:rsid w:val="00F162E6"/>
    <w:rsid w:val="00F23107"/>
    <w:rsid w:val="00F2749B"/>
    <w:rsid w:val="00F36956"/>
    <w:rsid w:val="00F43AD5"/>
    <w:rsid w:val="00F5757D"/>
    <w:rsid w:val="00F602DC"/>
    <w:rsid w:val="00F67A3F"/>
    <w:rsid w:val="00F71580"/>
    <w:rsid w:val="00F90942"/>
    <w:rsid w:val="00F91110"/>
    <w:rsid w:val="00F96BF0"/>
    <w:rsid w:val="00FA09A7"/>
    <w:rsid w:val="00FA6A26"/>
    <w:rsid w:val="00FB69CA"/>
    <w:rsid w:val="00FC1931"/>
    <w:rsid w:val="00FD1296"/>
    <w:rsid w:val="00FF26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5C"/>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43BF"/>
    <w:rPr>
      <w:color w:val="000080"/>
      <w:u w:val="single"/>
    </w:rPr>
  </w:style>
  <w:style w:type="table" w:styleId="TableGrid">
    <w:name w:val="Table Grid"/>
    <w:basedOn w:val="TableNormal"/>
    <w:uiPriority w:val="59"/>
    <w:rsid w:val="00D94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168"/>
    <w:pPr>
      <w:ind w:left="720"/>
      <w:contextualSpacing/>
    </w:pPr>
  </w:style>
  <w:style w:type="paragraph" w:styleId="BalloonText">
    <w:name w:val="Balloon Text"/>
    <w:basedOn w:val="Normal"/>
    <w:link w:val="BalloonTextChar"/>
    <w:uiPriority w:val="99"/>
    <w:semiHidden/>
    <w:unhideWhenUsed/>
    <w:rsid w:val="00D40966"/>
    <w:rPr>
      <w:rFonts w:ascii="Tahoma" w:hAnsi="Tahoma" w:cs="Tahoma"/>
      <w:sz w:val="16"/>
      <w:szCs w:val="16"/>
    </w:rPr>
  </w:style>
  <w:style w:type="character" w:customStyle="1" w:styleId="BalloonTextChar">
    <w:name w:val="Balloon Text Char"/>
    <w:basedOn w:val="DefaultParagraphFont"/>
    <w:link w:val="BalloonText"/>
    <w:uiPriority w:val="99"/>
    <w:semiHidden/>
    <w:rsid w:val="00D40966"/>
    <w:rPr>
      <w:rFonts w:ascii="Tahoma" w:eastAsia="Andale Sans UI" w:hAnsi="Tahoma" w:cs="Tahoma"/>
      <w:kern w:val="1"/>
      <w:sz w:val="16"/>
      <w:szCs w:val="16"/>
      <w:lang w:eastAsia="ar-SA"/>
    </w:rPr>
  </w:style>
  <w:style w:type="paragraph" w:customStyle="1" w:styleId="ecxmsolistparagraph">
    <w:name w:val="ecxmsolistparagraph"/>
    <w:basedOn w:val="Normal"/>
    <w:rsid w:val="00640C47"/>
    <w:pPr>
      <w:widowControl/>
      <w:suppressAutoHyphens w:val="0"/>
      <w:spacing w:before="100" w:beforeAutospacing="1" w:after="100" w:afterAutospacing="1"/>
    </w:pPr>
    <w:rPr>
      <w:rFonts w:eastAsia="Times New Roman"/>
      <w:kern w:val="0"/>
      <w:lang w:eastAsia="es-CL"/>
    </w:rPr>
  </w:style>
  <w:style w:type="paragraph" w:customStyle="1" w:styleId="Default">
    <w:name w:val="Default"/>
    <w:rsid w:val="007A4592"/>
    <w:pPr>
      <w:autoSpaceDE w:val="0"/>
      <w:autoSpaceDN w:val="0"/>
      <w:adjustRightInd w:val="0"/>
      <w:spacing w:after="0" w:line="240" w:lineRule="auto"/>
    </w:pPr>
    <w:rPr>
      <w:rFonts w:ascii="Calibri" w:hAnsi="Calibri" w:cs="Calibri"/>
      <w:color w:val="000000"/>
      <w:sz w:val="24"/>
      <w:szCs w:val="24"/>
      <w:lang w:val="es-ES"/>
    </w:rPr>
  </w:style>
  <w:style w:type="character" w:styleId="FollowedHyperlink">
    <w:name w:val="FollowedHyperlink"/>
    <w:basedOn w:val="DefaultParagraphFont"/>
    <w:uiPriority w:val="99"/>
    <w:semiHidden/>
    <w:unhideWhenUsed/>
    <w:rsid w:val="007C21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5C"/>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43BF"/>
    <w:rPr>
      <w:color w:val="000080"/>
      <w:u w:val="single"/>
    </w:rPr>
  </w:style>
  <w:style w:type="table" w:styleId="TableGrid">
    <w:name w:val="Table Grid"/>
    <w:basedOn w:val="TableNormal"/>
    <w:uiPriority w:val="59"/>
    <w:rsid w:val="00D94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168"/>
    <w:pPr>
      <w:ind w:left="720"/>
      <w:contextualSpacing/>
    </w:pPr>
  </w:style>
  <w:style w:type="paragraph" w:styleId="BalloonText">
    <w:name w:val="Balloon Text"/>
    <w:basedOn w:val="Normal"/>
    <w:link w:val="BalloonTextChar"/>
    <w:uiPriority w:val="99"/>
    <w:semiHidden/>
    <w:unhideWhenUsed/>
    <w:rsid w:val="00D40966"/>
    <w:rPr>
      <w:rFonts w:ascii="Tahoma" w:hAnsi="Tahoma" w:cs="Tahoma"/>
      <w:sz w:val="16"/>
      <w:szCs w:val="16"/>
    </w:rPr>
  </w:style>
  <w:style w:type="character" w:customStyle="1" w:styleId="BalloonTextChar">
    <w:name w:val="Balloon Text Char"/>
    <w:basedOn w:val="DefaultParagraphFont"/>
    <w:link w:val="BalloonText"/>
    <w:uiPriority w:val="99"/>
    <w:semiHidden/>
    <w:rsid w:val="00D40966"/>
    <w:rPr>
      <w:rFonts w:ascii="Tahoma" w:eastAsia="Andale Sans UI" w:hAnsi="Tahoma" w:cs="Tahoma"/>
      <w:kern w:val="1"/>
      <w:sz w:val="16"/>
      <w:szCs w:val="16"/>
      <w:lang w:eastAsia="ar-SA"/>
    </w:rPr>
  </w:style>
  <w:style w:type="paragraph" w:customStyle="1" w:styleId="ecxmsolistparagraph">
    <w:name w:val="ecxmsolistparagraph"/>
    <w:basedOn w:val="Normal"/>
    <w:rsid w:val="00640C47"/>
    <w:pPr>
      <w:widowControl/>
      <w:suppressAutoHyphens w:val="0"/>
      <w:spacing w:before="100" w:beforeAutospacing="1" w:after="100" w:afterAutospacing="1"/>
    </w:pPr>
    <w:rPr>
      <w:rFonts w:eastAsia="Times New Roman"/>
      <w:kern w:val="0"/>
      <w:lang w:eastAsia="es-CL"/>
    </w:rPr>
  </w:style>
  <w:style w:type="paragraph" w:customStyle="1" w:styleId="Default">
    <w:name w:val="Default"/>
    <w:rsid w:val="007A4592"/>
    <w:pPr>
      <w:autoSpaceDE w:val="0"/>
      <w:autoSpaceDN w:val="0"/>
      <w:adjustRightInd w:val="0"/>
      <w:spacing w:after="0" w:line="240" w:lineRule="auto"/>
    </w:pPr>
    <w:rPr>
      <w:rFonts w:ascii="Calibri" w:hAnsi="Calibri" w:cs="Calibri"/>
      <w:color w:val="000000"/>
      <w:sz w:val="24"/>
      <w:szCs w:val="24"/>
      <w:lang w:val="es-ES"/>
    </w:rPr>
  </w:style>
  <w:style w:type="character" w:styleId="FollowedHyperlink">
    <w:name w:val="FollowedHyperlink"/>
    <w:basedOn w:val="DefaultParagraphFont"/>
    <w:uiPriority w:val="99"/>
    <w:semiHidden/>
    <w:unhideWhenUsed/>
    <w:rsid w:val="007C21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9363">
      <w:bodyDiv w:val="1"/>
      <w:marLeft w:val="0"/>
      <w:marRight w:val="0"/>
      <w:marTop w:val="0"/>
      <w:marBottom w:val="0"/>
      <w:divBdr>
        <w:top w:val="none" w:sz="0" w:space="0" w:color="auto"/>
        <w:left w:val="none" w:sz="0" w:space="0" w:color="auto"/>
        <w:bottom w:val="none" w:sz="0" w:space="0" w:color="auto"/>
        <w:right w:val="none" w:sz="0" w:space="0" w:color="auto"/>
      </w:divBdr>
    </w:div>
    <w:div w:id="1069889780">
      <w:bodyDiv w:val="1"/>
      <w:marLeft w:val="0"/>
      <w:marRight w:val="0"/>
      <w:marTop w:val="0"/>
      <w:marBottom w:val="0"/>
      <w:divBdr>
        <w:top w:val="none" w:sz="0" w:space="0" w:color="auto"/>
        <w:left w:val="none" w:sz="0" w:space="0" w:color="auto"/>
        <w:bottom w:val="none" w:sz="0" w:space="0" w:color="auto"/>
        <w:right w:val="none" w:sz="0" w:space="0" w:color="auto"/>
      </w:divBdr>
    </w:div>
    <w:div w:id="18563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galareina.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80317-3069-44ED-8699-314BB1BF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9</Pages>
  <Words>2868</Words>
  <Characters>15776</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lenovo</cp:lastModifiedBy>
  <cp:revision>183</cp:revision>
  <cp:lastPrinted>2018-05-15T22:40:00Z</cp:lastPrinted>
  <dcterms:created xsi:type="dcterms:W3CDTF">2018-01-22T19:49:00Z</dcterms:created>
  <dcterms:modified xsi:type="dcterms:W3CDTF">2025-01-22T20:33:00Z</dcterms:modified>
</cp:coreProperties>
</file>